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9D0" w:rsidRPr="002D5CE2" w:rsidRDefault="00AB49D0" w:rsidP="00AB49D0">
      <w:pPr>
        <w:spacing w:line="480" w:lineRule="auto"/>
        <w:jc w:val="center"/>
        <w:rPr>
          <w:rFonts w:cstheme="majorBidi"/>
          <w:b/>
          <w:bCs/>
          <w:color w:val="000000" w:themeColor="text1"/>
          <w:sz w:val="24"/>
          <w:szCs w:val="24"/>
        </w:rPr>
      </w:pPr>
      <w:bookmarkStart w:id="0" w:name="_GoBack"/>
      <w:bookmarkEnd w:id="0"/>
      <w:r w:rsidRPr="002D5CE2">
        <w:rPr>
          <w:rFonts w:cstheme="majorBidi"/>
          <w:b/>
          <w:bCs/>
          <w:color w:val="000000" w:themeColor="text1"/>
          <w:sz w:val="24"/>
          <w:szCs w:val="24"/>
        </w:rPr>
        <w:t>AWARENESS AND PERCEPTION ON EXCLUSIVE BREASTFEEDING AS A BIRTH CONROL METHOD AMONG PREGNANT WOMEN ATTENDING CLINIC IN GENERAL HOSPITAL BAJOGA</w:t>
      </w: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tbl>
      <w:tblPr>
        <w:tblStyle w:val="TableGrid"/>
        <w:tblW w:w="0" w:type="auto"/>
        <w:tblLook w:val="04A0" w:firstRow="1" w:lastRow="0" w:firstColumn="1" w:lastColumn="0" w:noHBand="0" w:noVBand="1"/>
      </w:tblPr>
      <w:tblGrid>
        <w:gridCol w:w="1101"/>
        <w:gridCol w:w="5283"/>
        <w:gridCol w:w="3192"/>
      </w:tblGrid>
      <w:tr w:rsidR="00AB49D0" w:rsidRPr="002D5CE2" w:rsidTr="00AB49D0">
        <w:tc>
          <w:tcPr>
            <w:tcW w:w="1101" w:type="dxa"/>
          </w:tcPr>
          <w:p w:rsidR="00AB49D0" w:rsidRPr="002D5CE2" w:rsidRDefault="00AB49D0" w:rsidP="00AB49D0">
            <w:pPr>
              <w:spacing w:line="480" w:lineRule="auto"/>
              <w:jc w:val="center"/>
              <w:rPr>
                <w:rFonts w:cstheme="majorBidi"/>
                <w:b/>
                <w:bCs/>
                <w:color w:val="000000" w:themeColor="text1"/>
                <w:sz w:val="24"/>
                <w:szCs w:val="24"/>
              </w:rPr>
            </w:pPr>
            <w:r w:rsidRPr="002D5CE2">
              <w:rPr>
                <w:rFonts w:cstheme="majorBidi"/>
                <w:b/>
                <w:bCs/>
                <w:color w:val="000000" w:themeColor="text1"/>
                <w:sz w:val="24"/>
                <w:szCs w:val="24"/>
              </w:rPr>
              <w:t>S/N</w:t>
            </w:r>
          </w:p>
        </w:tc>
        <w:tc>
          <w:tcPr>
            <w:tcW w:w="5283" w:type="dxa"/>
          </w:tcPr>
          <w:p w:rsidR="00AB49D0" w:rsidRPr="002D5CE2" w:rsidRDefault="00AB49D0" w:rsidP="00AB49D0">
            <w:pPr>
              <w:spacing w:line="480" w:lineRule="auto"/>
              <w:jc w:val="center"/>
              <w:rPr>
                <w:rFonts w:cstheme="majorBidi"/>
                <w:b/>
                <w:bCs/>
                <w:color w:val="000000" w:themeColor="text1"/>
                <w:sz w:val="24"/>
                <w:szCs w:val="24"/>
              </w:rPr>
            </w:pPr>
            <w:r w:rsidRPr="002D5CE2">
              <w:rPr>
                <w:rFonts w:cstheme="majorBidi"/>
                <w:b/>
                <w:bCs/>
                <w:color w:val="000000" w:themeColor="text1"/>
                <w:sz w:val="24"/>
                <w:szCs w:val="24"/>
              </w:rPr>
              <w:t>NAMES</w:t>
            </w:r>
          </w:p>
        </w:tc>
        <w:tc>
          <w:tcPr>
            <w:tcW w:w="3192" w:type="dxa"/>
          </w:tcPr>
          <w:p w:rsidR="00AB49D0" w:rsidRPr="002D5CE2" w:rsidRDefault="00AB49D0" w:rsidP="00AB49D0">
            <w:pPr>
              <w:spacing w:line="480" w:lineRule="auto"/>
              <w:jc w:val="center"/>
              <w:rPr>
                <w:rFonts w:cstheme="majorBidi"/>
                <w:b/>
                <w:bCs/>
                <w:color w:val="000000" w:themeColor="text1"/>
                <w:sz w:val="24"/>
                <w:szCs w:val="24"/>
              </w:rPr>
            </w:pPr>
            <w:r w:rsidRPr="002D5CE2">
              <w:rPr>
                <w:rFonts w:cstheme="majorBidi"/>
                <w:b/>
                <w:bCs/>
                <w:color w:val="000000" w:themeColor="text1"/>
                <w:sz w:val="24"/>
                <w:szCs w:val="24"/>
              </w:rPr>
              <w:t>REG. NO</w:t>
            </w:r>
          </w:p>
        </w:tc>
      </w:tr>
      <w:tr w:rsidR="00AB49D0" w:rsidRPr="002D5CE2" w:rsidTr="00AB49D0">
        <w:tc>
          <w:tcPr>
            <w:tcW w:w="1101" w:type="dxa"/>
          </w:tcPr>
          <w:p w:rsidR="00AB49D0" w:rsidRPr="002D5CE2" w:rsidRDefault="00AB49D0" w:rsidP="00AB49D0">
            <w:pPr>
              <w:pStyle w:val="ListParagraph"/>
              <w:numPr>
                <w:ilvl w:val="0"/>
                <w:numId w:val="6"/>
              </w:numPr>
              <w:spacing w:line="480" w:lineRule="auto"/>
              <w:jc w:val="center"/>
              <w:rPr>
                <w:rFonts w:asciiTheme="majorBidi" w:hAnsiTheme="majorBidi" w:cstheme="majorBidi"/>
                <w:color w:val="000000" w:themeColor="text1"/>
                <w:sz w:val="24"/>
                <w:szCs w:val="24"/>
              </w:rPr>
            </w:pPr>
          </w:p>
        </w:tc>
        <w:tc>
          <w:tcPr>
            <w:tcW w:w="5283" w:type="dxa"/>
          </w:tcPr>
          <w:p w:rsidR="00AB49D0" w:rsidRPr="002D5CE2" w:rsidRDefault="00AB49D0" w:rsidP="00AB49D0">
            <w:pPr>
              <w:spacing w:line="480" w:lineRule="auto"/>
              <w:rPr>
                <w:rFonts w:cstheme="majorBidi"/>
                <w:b/>
                <w:bCs/>
                <w:color w:val="000000" w:themeColor="text1"/>
                <w:sz w:val="24"/>
                <w:szCs w:val="24"/>
              </w:rPr>
            </w:pPr>
            <w:r w:rsidRPr="002D5CE2">
              <w:rPr>
                <w:rFonts w:cstheme="majorBidi"/>
                <w:b/>
                <w:bCs/>
                <w:color w:val="000000" w:themeColor="text1"/>
                <w:sz w:val="24"/>
                <w:szCs w:val="24"/>
              </w:rPr>
              <w:t>AISHATU  MUHAMMAD JABBO</w:t>
            </w:r>
          </w:p>
        </w:tc>
        <w:tc>
          <w:tcPr>
            <w:tcW w:w="3192" w:type="dxa"/>
          </w:tcPr>
          <w:p w:rsidR="00AB49D0" w:rsidRPr="002D5CE2" w:rsidRDefault="00AB49D0" w:rsidP="00AB49D0">
            <w:pPr>
              <w:spacing w:line="480" w:lineRule="auto"/>
              <w:rPr>
                <w:rFonts w:cstheme="majorBidi"/>
                <w:b/>
                <w:bCs/>
                <w:color w:val="000000" w:themeColor="text1"/>
                <w:sz w:val="24"/>
                <w:szCs w:val="24"/>
              </w:rPr>
            </w:pPr>
            <w:r w:rsidRPr="002D5CE2">
              <w:rPr>
                <w:rFonts w:cstheme="majorBidi"/>
                <w:b/>
                <w:bCs/>
                <w:color w:val="000000" w:themeColor="text1"/>
                <w:sz w:val="24"/>
                <w:szCs w:val="24"/>
              </w:rPr>
              <w:t>DPHA/21/02/0013</w:t>
            </w:r>
          </w:p>
        </w:tc>
      </w:tr>
      <w:tr w:rsidR="00AB49D0" w:rsidRPr="002D5CE2" w:rsidTr="00AB49D0">
        <w:tc>
          <w:tcPr>
            <w:tcW w:w="1101" w:type="dxa"/>
          </w:tcPr>
          <w:p w:rsidR="00AB49D0" w:rsidRPr="002D5CE2" w:rsidRDefault="00AB49D0" w:rsidP="00AB49D0">
            <w:pPr>
              <w:pStyle w:val="ListParagraph"/>
              <w:numPr>
                <w:ilvl w:val="0"/>
                <w:numId w:val="6"/>
              </w:numPr>
              <w:spacing w:line="480" w:lineRule="auto"/>
              <w:jc w:val="center"/>
              <w:rPr>
                <w:rFonts w:asciiTheme="majorBidi" w:hAnsiTheme="majorBidi" w:cstheme="majorBidi"/>
                <w:color w:val="000000" w:themeColor="text1"/>
                <w:sz w:val="24"/>
                <w:szCs w:val="24"/>
              </w:rPr>
            </w:pPr>
          </w:p>
        </w:tc>
        <w:tc>
          <w:tcPr>
            <w:tcW w:w="5283" w:type="dxa"/>
          </w:tcPr>
          <w:p w:rsidR="00AB49D0" w:rsidRPr="002D5CE2" w:rsidRDefault="00AB49D0" w:rsidP="00AB49D0">
            <w:pPr>
              <w:spacing w:line="480" w:lineRule="auto"/>
              <w:rPr>
                <w:rFonts w:cstheme="majorBidi"/>
                <w:b/>
                <w:bCs/>
                <w:color w:val="000000" w:themeColor="text1"/>
                <w:sz w:val="24"/>
                <w:szCs w:val="24"/>
              </w:rPr>
            </w:pPr>
            <w:r w:rsidRPr="002D5CE2">
              <w:rPr>
                <w:rFonts w:cstheme="majorBidi"/>
                <w:b/>
                <w:bCs/>
                <w:color w:val="000000" w:themeColor="text1"/>
                <w:sz w:val="24"/>
                <w:szCs w:val="24"/>
              </w:rPr>
              <w:t xml:space="preserve">AISHA ALI UMAR </w:t>
            </w:r>
          </w:p>
        </w:tc>
        <w:tc>
          <w:tcPr>
            <w:tcW w:w="3192" w:type="dxa"/>
          </w:tcPr>
          <w:p w:rsidR="00AB49D0" w:rsidRPr="002D5CE2" w:rsidRDefault="00AB49D0" w:rsidP="00AB49D0">
            <w:pPr>
              <w:spacing w:line="480" w:lineRule="auto"/>
              <w:rPr>
                <w:rFonts w:cstheme="majorBidi"/>
                <w:b/>
                <w:bCs/>
                <w:color w:val="000000" w:themeColor="text1"/>
                <w:sz w:val="24"/>
                <w:szCs w:val="24"/>
              </w:rPr>
            </w:pPr>
            <w:r w:rsidRPr="002D5CE2">
              <w:rPr>
                <w:rFonts w:cstheme="majorBidi"/>
                <w:b/>
                <w:bCs/>
                <w:color w:val="000000" w:themeColor="text1"/>
                <w:sz w:val="24"/>
                <w:szCs w:val="24"/>
              </w:rPr>
              <w:t>DPHA/21/02/0041</w:t>
            </w:r>
          </w:p>
        </w:tc>
      </w:tr>
      <w:tr w:rsidR="00AB49D0" w:rsidRPr="002D5CE2" w:rsidTr="00AB49D0">
        <w:tc>
          <w:tcPr>
            <w:tcW w:w="1101" w:type="dxa"/>
          </w:tcPr>
          <w:p w:rsidR="00AB49D0" w:rsidRPr="002D5CE2" w:rsidRDefault="00AB49D0" w:rsidP="00AB49D0">
            <w:pPr>
              <w:pStyle w:val="ListParagraph"/>
              <w:numPr>
                <w:ilvl w:val="0"/>
                <w:numId w:val="6"/>
              </w:numPr>
              <w:spacing w:line="480" w:lineRule="auto"/>
              <w:jc w:val="center"/>
              <w:rPr>
                <w:rFonts w:asciiTheme="majorBidi" w:hAnsiTheme="majorBidi" w:cstheme="majorBidi"/>
                <w:color w:val="000000" w:themeColor="text1"/>
                <w:sz w:val="24"/>
                <w:szCs w:val="24"/>
              </w:rPr>
            </w:pPr>
          </w:p>
        </w:tc>
        <w:tc>
          <w:tcPr>
            <w:tcW w:w="5283" w:type="dxa"/>
          </w:tcPr>
          <w:p w:rsidR="00AB49D0" w:rsidRPr="002D5CE2" w:rsidRDefault="00AB49D0" w:rsidP="00AB49D0">
            <w:pPr>
              <w:spacing w:line="480" w:lineRule="auto"/>
              <w:rPr>
                <w:rFonts w:cstheme="majorBidi"/>
                <w:b/>
                <w:bCs/>
                <w:color w:val="000000" w:themeColor="text1"/>
                <w:sz w:val="24"/>
                <w:szCs w:val="24"/>
              </w:rPr>
            </w:pPr>
            <w:r w:rsidRPr="002D5CE2">
              <w:rPr>
                <w:rFonts w:cstheme="majorBidi"/>
                <w:b/>
                <w:bCs/>
                <w:color w:val="000000" w:themeColor="text1"/>
                <w:sz w:val="24"/>
                <w:szCs w:val="24"/>
              </w:rPr>
              <w:t>FIDDA ABUBAKAR</w:t>
            </w:r>
          </w:p>
        </w:tc>
        <w:tc>
          <w:tcPr>
            <w:tcW w:w="3192" w:type="dxa"/>
          </w:tcPr>
          <w:p w:rsidR="00AB49D0" w:rsidRPr="002D5CE2" w:rsidRDefault="00AB49D0" w:rsidP="00AB49D0">
            <w:pPr>
              <w:spacing w:line="480" w:lineRule="auto"/>
              <w:rPr>
                <w:rFonts w:cstheme="majorBidi"/>
                <w:b/>
                <w:bCs/>
                <w:color w:val="000000" w:themeColor="text1"/>
                <w:sz w:val="24"/>
                <w:szCs w:val="24"/>
              </w:rPr>
            </w:pPr>
            <w:r w:rsidRPr="002D5CE2">
              <w:rPr>
                <w:rFonts w:cstheme="majorBidi"/>
                <w:b/>
                <w:bCs/>
                <w:color w:val="000000" w:themeColor="text1"/>
                <w:sz w:val="24"/>
                <w:szCs w:val="24"/>
              </w:rPr>
              <w:t>DPHA/21/02/0035</w:t>
            </w:r>
          </w:p>
        </w:tc>
      </w:tr>
    </w:tbl>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r w:rsidRPr="002D5CE2">
        <w:rPr>
          <w:rFonts w:cstheme="majorBidi"/>
          <w:b/>
          <w:bCs/>
          <w:color w:val="000000" w:themeColor="text1"/>
          <w:sz w:val="24"/>
          <w:szCs w:val="24"/>
        </w:rPr>
        <w:t>FEBRUARY, 2024</w:t>
      </w: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spacing w:line="480" w:lineRule="auto"/>
        <w:jc w:val="center"/>
        <w:rPr>
          <w:rFonts w:cstheme="majorBidi"/>
          <w:b/>
          <w:bCs/>
          <w:color w:val="000000" w:themeColor="text1"/>
          <w:sz w:val="24"/>
          <w:szCs w:val="24"/>
        </w:rPr>
      </w:pPr>
    </w:p>
    <w:p w:rsidR="00AB49D0" w:rsidRPr="002D5CE2" w:rsidRDefault="00AB49D0" w:rsidP="00AB49D0">
      <w:pPr>
        <w:pStyle w:val="Heading1"/>
        <w:jc w:val="center"/>
      </w:pPr>
      <w:bookmarkStart w:id="1" w:name="_Toc92876043"/>
      <w:bookmarkStart w:id="2" w:name="_Toc159322523"/>
      <w:r w:rsidRPr="002D5CE2">
        <w:lastRenderedPageBreak/>
        <w:t>APPROVAL</w:t>
      </w:r>
      <w:bookmarkEnd w:id="1"/>
      <w:bookmarkEnd w:id="2"/>
    </w:p>
    <w:p w:rsidR="00AB49D0" w:rsidRPr="002D5CE2" w:rsidRDefault="00AB49D0" w:rsidP="006259DA">
      <w:pPr>
        <w:rPr>
          <w:rFonts w:cstheme="majorBidi"/>
          <w:color w:val="000000" w:themeColor="text1"/>
          <w:szCs w:val="28"/>
        </w:rPr>
      </w:pPr>
      <w:r w:rsidRPr="002D5CE2">
        <w:rPr>
          <w:rFonts w:cstheme="majorBidi"/>
          <w:color w:val="000000" w:themeColor="text1"/>
          <w:szCs w:val="28"/>
        </w:rPr>
        <w:t xml:space="preserve">This project work has been read and approved by the under signed person on behalf of department of Public Health school of Science Technology </w:t>
      </w:r>
      <w:r w:rsidR="006259DA" w:rsidRPr="002D5CE2">
        <w:rPr>
          <w:rFonts w:cstheme="majorBidi"/>
          <w:color w:val="000000" w:themeColor="text1"/>
          <w:szCs w:val="28"/>
        </w:rPr>
        <w:t xml:space="preserve">Muhammadu </w:t>
      </w:r>
      <w:proofErr w:type="spellStart"/>
      <w:r w:rsidR="006259DA" w:rsidRPr="002D5CE2">
        <w:rPr>
          <w:rFonts w:cstheme="majorBidi"/>
          <w:color w:val="000000" w:themeColor="text1"/>
          <w:szCs w:val="28"/>
        </w:rPr>
        <w:t>Kwairanga</w:t>
      </w:r>
      <w:proofErr w:type="spellEnd"/>
      <w:r w:rsidR="006259DA" w:rsidRPr="002D5CE2">
        <w:rPr>
          <w:rFonts w:cstheme="majorBidi"/>
          <w:color w:val="000000" w:themeColor="text1"/>
          <w:szCs w:val="28"/>
        </w:rPr>
        <w:t xml:space="preserve"> College of Management Science and Technology</w:t>
      </w:r>
      <w:r w:rsidR="00BA1830" w:rsidRPr="002D5CE2">
        <w:rPr>
          <w:rFonts w:cstheme="majorBidi"/>
          <w:color w:val="000000" w:themeColor="text1"/>
          <w:szCs w:val="28"/>
        </w:rPr>
        <w:t xml:space="preserve">, </w:t>
      </w:r>
      <w:r w:rsidR="006259DA" w:rsidRPr="002D5CE2">
        <w:rPr>
          <w:rFonts w:cstheme="majorBidi"/>
          <w:color w:val="000000" w:themeColor="text1"/>
          <w:szCs w:val="28"/>
        </w:rPr>
        <w:t xml:space="preserve">Bajoga </w:t>
      </w:r>
      <w:r w:rsidRPr="002D5CE2">
        <w:rPr>
          <w:rFonts w:cstheme="majorBidi"/>
          <w:color w:val="000000" w:themeColor="text1"/>
          <w:szCs w:val="28"/>
        </w:rPr>
        <w:t xml:space="preserve">as the meeting the requirements for the award of </w:t>
      </w:r>
      <w:r w:rsidR="00BA1830" w:rsidRPr="002D5CE2">
        <w:rPr>
          <w:rFonts w:cstheme="majorBidi"/>
          <w:color w:val="000000" w:themeColor="text1"/>
          <w:szCs w:val="28"/>
        </w:rPr>
        <w:t xml:space="preserve">National Diploma (ND) in Public Health </w:t>
      </w:r>
      <w:r w:rsidRPr="002D5CE2">
        <w:rPr>
          <w:rFonts w:cstheme="majorBidi"/>
          <w:color w:val="000000" w:themeColor="text1"/>
          <w:szCs w:val="28"/>
        </w:rPr>
        <w:t xml:space="preserve">. </w:t>
      </w:r>
    </w:p>
    <w:p w:rsidR="00AB49D0" w:rsidRPr="002D5CE2" w:rsidRDefault="00AB49D0" w:rsidP="00AB49D0">
      <w:pPr>
        <w:rPr>
          <w:rFonts w:cstheme="majorBidi"/>
          <w:color w:val="000000" w:themeColor="text1"/>
          <w:szCs w:val="28"/>
        </w:rPr>
      </w:pPr>
    </w:p>
    <w:p w:rsidR="00AB49D0" w:rsidRPr="002D5CE2" w:rsidRDefault="00AB49D0" w:rsidP="00AB49D0">
      <w:pPr>
        <w:spacing w:line="480" w:lineRule="auto"/>
        <w:rPr>
          <w:rFonts w:cstheme="majorBidi"/>
          <w:b/>
          <w:bCs/>
          <w:color w:val="000000" w:themeColor="text1"/>
          <w:szCs w:val="28"/>
        </w:rPr>
      </w:pPr>
      <w:r w:rsidRPr="002D5CE2">
        <w:rPr>
          <w:rFonts w:cstheme="majorBidi"/>
          <w:b/>
          <w:bCs/>
          <w:color w:val="000000" w:themeColor="text1"/>
          <w:szCs w:val="28"/>
        </w:rPr>
        <w:t>Project Supervisor:</w:t>
      </w:r>
    </w:p>
    <w:p w:rsidR="00AB49D0" w:rsidRPr="002D5CE2" w:rsidRDefault="00AB49D0" w:rsidP="00BA1830">
      <w:pPr>
        <w:spacing w:line="480" w:lineRule="auto"/>
        <w:rPr>
          <w:rFonts w:cstheme="majorBidi"/>
          <w:color w:val="000000" w:themeColor="text1"/>
          <w:szCs w:val="28"/>
        </w:rPr>
      </w:pPr>
      <w:r w:rsidRPr="002D5CE2">
        <w:rPr>
          <w:rFonts w:cstheme="majorBidi"/>
          <w:color w:val="000000" w:themeColor="text1"/>
          <w:szCs w:val="28"/>
        </w:rPr>
        <w:t xml:space="preserve">Name: </w:t>
      </w:r>
      <w:r w:rsidR="00BA1830" w:rsidRPr="002D5CE2">
        <w:rPr>
          <w:rFonts w:cstheme="majorBidi"/>
          <w:color w:val="000000" w:themeColor="text1"/>
          <w:szCs w:val="28"/>
        </w:rPr>
        <w:t>Nurse Aishatu Muhammad Jingi</w:t>
      </w:r>
    </w:p>
    <w:p w:rsidR="00AB49D0" w:rsidRPr="002D5CE2" w:rsidRDefault="00AB49D0" w:rsidP="00AB49D0">
      <w:pPr>
        <w:spacing w:line="480" w:lineRule="auto"/>
        <w:rPr>
          <w:rFonts w:cstheme="majorBidi"/>
          <w:color w:val="000000" w:themeColor="text1"/>
          <w:szCs w:val="28"/>
        </w:rPr>
      </w:pPr>
      <w:r w:rsidRPr="002D5CE2">
        <w:rPr>
          <w:rFonts w:cstheme="majorBidi"/>
          <w:color w:val="000000" w:themeColor="text1"/>
          <w:szCs w:val="28"/>
        </w:rPr>
        <w:t>Signature: ........................</w:t>
      </w:r>
      <w:r w:rsidR="00BA1830" w:rsidRPr="002D5CE2">
        <w:rPr>
          <w:rFonts w:cstheme="majorBidi"/>
          <w:color w:val="000000" w:themeColor="text1"/>
          <w:szCs w:val="28"/>
        </w:rPr>
        <w:t>....................</w:t>
      </w:r>
    </w:p>
    <w:p w:rsidR="00AB49D0" w:rsidRPr="002D5CE2" w:rsidRDefault="00AB49D0" w:rsidP="00AB49D0">
      <w:pPr>
        <w:spacing w:line="480" w:lineRule="auto"/>
        <w:rPr>
          <w:rFonts w:cstheme="majorBidi"/>
          <w:color w:val="000000" w:themeColor="text1"/>
          <w:szCs w:val="28"/>
        </w:rPr>
      </w:pPr>
      <w:r w:rsidRPr="002D5CE2">
        <w:rPr>
          <w:rFonts w:cstheme="majorBidi"/>
          <w:color w:val="000000" w:themeColor="text1"/>
          <w:szCs w:val="28"/>
        </w:rPr>
        <w:t>Date: ...............................</w:t>
      </w:r>
      <w:r w:rsidR="00BA1830" w:rsidRPr="002D5CE2">
        <w:rPr>
          <w:rFonts w:cstheme="majorBidi"/>
          <w:color w:val="000000" w:themeColor="text1"/>
          <w:szCs w:val="28"/>
        </w:rPr>
        <w:t>....................</w:t>
      </w:r>
      <w:r w:rsidRPr="002D5CE2">
        <w:rPr>
          <w:rFonts w:cstheme="majorBidi"/>
          <w:color w:val="000000" w:themeColor="text1"/>
          <w:szCs w:val="28"/>
        </w:rPr>
        <w:t>.</w:t>
      </w:r>
    </w:p>
    <w:p w:rsidR="00AB49D0" w:rsidRPr="002D5CE2" w:rsidRDefault="00AB49D0" w:rsidP="00AB49D0">
      <w:pPr>
        <w:rPr>
          <w:rFonts w:cstheme="majorBidi"/>
          <w:color w:val="000000" w:themeColor="text1"/>
          <w:szCs w:val="28"/>
        </w:rPr>
      </w:pPr>
    </w:p>
    <w:p w:rsidR="00AB49D0" w:rsidRPr="002D5CE2" w:rsidRDefault="00AB49D0" w:rsidP="00AB49D0">
      <w:pPr>
        <w:rPr>
          <w:rFonts w:cstheme="majorBidi"/>
          <w:color w:val="000000" w:themeColor="text1"/>
          <w:szCs w:val="28"/>
        </w:rPr>
      </w:pPr>
    </w:p>
    <w:p w:rsidR="00AB49D0" w:rsidRPr="002D5CE2" w:rsidRDefault="00AB49D0" w:rsidP="00AB49D0">
      <w:pPr>
        <w:spacing w:line="480" w:lineRule="auto"/>
        <w:rPr>
          <w:rFonts w:cstheme="majorBidi"/>
          <w:b/>
          <w:bCs/>
          <w:color w:val="000000" w:themeColor="text1"/>
          <w:szCs w:val="28"/>
        </w:rPr>
      </w:pPr>
      <w:r w:rsidRPr="002D5CE2">
        <w:rPr>
          <w:rFonts w:cstheme="majorBidi"/>
          <w:b/>
          <w:bCs/>
          <w:color w:val="000000" w:themeColor="text1"/>
          <w:szCs w:val="28"/>
        </w:rPr>
        <w:t>Head of Department:</w:t>
      </w:r>
    </w:p>
    <w:p w:rsidR="00AB49D0" w:rsidRPr="002D5CE2" w:rsidRDefault="00AB49D0" w:rsidP="00BA1830">
      <w:pPr>
        <w:spacing w:line="480" w:lineRule="auto"/>
        <w:rPr>
          <w:rFonts w:cstheme="majorBidi"/>
          <w:color w:val="000000" w:themeColor="text1"/>
          <w:szCs w:val="28"/>
        </w:rPr>
      </w:pPr>
      <w:r w:rsidRPr="002D5CE2">
        <w:rPr>
          <w:rFonts w:cstheme="majorBidi"/>
          <w:color w:val="000000" w:themeColor="text1"/>
          <w:szCs w:val="28"/>
        </w:rPr>
        <w:t xml:space="preserve">Name: </w:t>
      </w:r>
      <w:r w:rsidR="00BA1830" w:rsidRPr="002D5CE2">
        <w:rPr>
          <w:rFonts w:cstheme="majorBidi"/>
          <w:color w:val="000000" w:themeColor="text1"/>
          <w:szCs w:val="28"/>
        </w:rPr>
        <w:t>Nurse Aishatu Muhammad Jingi</w:t>
      </w:r>
    </w:p>
    <w:p w:rsidR="00BA1830" w:rsidRPr="002D5CE2" w:rsidRDefault="00BA1830" w:rsidP="00BA1830">
      <w:pPr>
        <w:spacing w:line="480" w:lineRule="auto"/>
        <w:rPr>
          <w:rFonts w:cstheme="majorBidi"/>
          <w:color w:val="000000" w:themeColor="text1"/>
          <w:szCs w:val="28"/>
        </w:rPr>
      </w:pPr>
      <w:r w:rsidRPr="002D5CE2">
        <w:rPr>
          <w:rFonts w:cstheme="majorBidi"/>
          <w:color w:val="000000" w:themeColor="text1"/>
          <w:szCs w:val="28"/>
        </w:rPr>
        <w:t>Signature: ............................................</w:t>
      </w:r>
    </w:p>
    <w:p w:rsidR="00BA1830" w:rsidRPr="002D5CE2" w:rsidRDefault="00BA1830" w:rsidP="00BA1830">
      <w:pPr>
        <w:spacing w:line="480" w:lineRule="auto"/>
        <w:rPr>
          <w:rFonts w:cstheme="majorBidi"/>
          <w:color w:val="000000" w:themeColor="text1"/>
          <w:szCs w:val="28"/>
        </w:rPr>
      </w:pPr>
      <w:r w:rsidRPr="002D5CE2">
        <w:rPr>
          <w:rFonts w:cstheme="majorBidi"/>
          <w:color w:val="000000" w:themeColor="text1"/>
          <w:szCs w:val="28"/>
        </w:rPr>
        <w:t>Date: ....................................................</w:t>
      </w:r>
    </w:p>
    <w:p w:rsidR="00AB49D0" w:rsidRPr="002D5CE2" w:rsidRDefault="00AB49D0" w:rsidP="00AB49D0">
      <w:pPr>
        <w:rPr>
          <w:rFonts w:cstheme="majorBidi"/>
          <w:color w:val="000000" w:themeColor="text1"/>
          <w:szCs w:val="28"/>
        </w:rPr>
      </w:pPr>
    </w:p>
    <w:p w:rsidR="00AB49D0" w:rsidRPr="002D5CE2" w:rsidRDefault="00AB49D0" w:rsidP="00AB49D0">
      <w:pPr>
        <w:rPr>
          <w:rFonts w:cstheme="majorBidi"/>
          <w:color w:val="000000" w:themeColor="text1"/>
          <w:szCs w:val="28"/>
        </w:rPr>
      </w:pPr>
    </w:p>
    <w:p w:rsidR="00AB49D0" w:rsidRPr="002D5CE2" w:rsidRDefault="006259DA" w:rsidP="00AB49D0">
      <w:pPr>
        <w:spacing w:line="480" w:lineRule="auto"/>
        <w:rPr>
          <w:rFonts w:cstheme="majorBidi"/>
          <w:b/>
          <w:bCs/>
          <w:color w:val="000000" w:themeColor="text1"/>
          <w:szCs w:val="28"/>
        </w:rPr>
      </w:pPr>
      <w:r w:rsidRPr="002D5CE2">
        <w:rPr>
          <w:rFonts w:cstheme="majorBidi"/>
          <w:b/>
          <w:bCs/>
          <w:color w:val="000000" w:themeColor="text1"/>
          <w:szCs w:val="28"/>
        </w:rPr>
        <w:t xml:space="preserve">External Examiner </w:t>
      </w:r>
    </w:p>
    <w:p w:rsidR="006259DA" w:rsidRPr="002D5CE2" w:rsidRDefault="006259DA" w:rsidP="006259DA">
      <w:pPr>
        <w:spacing w:line="480" w:lineRule="auto"/>
        <w:rPr>
          <w:rFonts w:cstheme="majorBidi"/>
          <w:color w:val="000000" w:themeColor="text1"/>
          <w:szCs w:val="28"/>
        </w:rPr>
      </w:pPr>
      <w:r w:rsidRPr="002D5CE2">
        <w:rPr>
          <w:rFonts w:cstheme="majorBidi"/>
          <w:color w:val="000000" w:themeColor="text1"/>
          <w:szCs w:val="28"/>
        </w:rPr>
        <w:t>Name</w:t>
      </w:r>
      <w:proofErr w:type="gramStart"/>
      <w:r w:rsidRPr="002D5CE2">
        <w:rPr>
          <w:rFonts w:cstheme="majorBidi"/>
          <w:color w:val="000000" w:themeColor="text1"/>
          <w:szCs w:val="28"/>
        </w:rPr>
        <w:t>:…………………………………….</w:t>
      </w:r>
      <w:proofErr w:type="gramEnd"/>
    </w:p>
    <w:p w:rsidR="00AB49D0" w:rsidRPr="002D5CE2" w:rsidRDefault="006259DA" w:rsidP="006259DA">
      <w:pPr>
        <w:spacing w:line="480" w:lineRule="auto"/>
        <w:rPr>
          <w:rFonts w:cstheme="majorBidi"/>
          <w:color w:val="000000" w:themeColor="text1"/>
          <w:szCs w:val="28"/>
        </w:rPr>
      </w:pPr>
      <w:r w:rsidRPr="002D5CE2">
        <w:rPr>
          <w:rFonts w:cstheme="majorBidi"/>
          <w:color w:val="000000" w:themeColor="text1"/>
          <w:szCs w:val="28"/>
        </w:rPr>
        <w:t>Signature</w:t>
      </w:r>
      <w:proofErr w:type="gramStart"/>
      <w:r w:rsidRPr="002D5CE2">
        <w:rPr>
          <w:rFonts w:cstheme="majorBidi"/>
          <w:color w:val="000000" w:themeColor="text1"/>
          <w:szCs w:val="28"/>
        </w:rPr>
        <w:t>:……………….</w:t>
      </w:r>
      <w:r w:rsidR="00AB49D0" w:rsidRPr="002D5CE2">
        <w:rPr>
          <w:rFonts w:cstheme="majorBidi"/>
          <w:color w:val="000000" w:themeColor="text1"/>
          <w:szCs w:val="28"/>
        </w:rPr>
        <w:t>.......................</w:t>
      </w:r>
      <w:proofErr w:type="gramEnd"/>
    </w:p>
    <w:p w:rsidR="00AB49D0" w:rsidRPr="002D5CE2" w:rsidRDefault="006259DA" w:rsidP="00AB49D0">
      <w:pPr>
        <w:spacing w:line="480" w:lineRule="auto"/>
        <w:rPr>
          <w:rFonts w:cstheme="majorBidi"/>
          <w:color w:val="000000" w:themeColor="text1"/>
          <w:szCs w:val="28"/>
        </w:rPr>
      </w:pPr>
      <w:r w:rsidRPr="002D5CE2">
        <w:rPr>
          <w:rFonts w:cstheme="majorBidi"/>
          <w:color w:val="000000" w:themeColor="text1"/>
          <w:szCs w:val="28"/>
        </w:rPr>
        <w:t>Date</w:t>
      </w:r>
      <w:proofErr w:type="gramStart"/>
      <w:r w:rsidRPr="002D5CE2">
        <w:rPr>
          <w:rFonts w:cstheme="majorBidi"/>
          <w:color w:val="000000" w:themeColor="text1"/>
          <w:szCs w:val="28"/>
        </w:rPr>
        <w:t>:………………..</w:t>
      </w:r>
      <w:r w:rsidR="00AB49D0" w:rsidRPr="002D5CE2">
        <w:rPr>
          <w:rFonts w:cstheme="majorBidi"/>
          <w:color w:val="000000" w:themeColor="text1"/>
          <w:szCs w:val="28"/>
        </w:rPr>
        <w:t>...............................</w:t>
      </w:r>
      <w:proofErr w:type="gramEnd"/>
    </w:p>
    <w:p w:rsidR="00AB49D0" w:rsidRPr="002D5CE2" w:rsidRDefault="00AB49D0" w:rsidP="00AB49D0">
      <w:pPr>
        <w:pStyle w:val="Heading1"/>
        <w:jc w:val="center"/>
      </w:pPr>
      <w:bookmarkStart w:id="3" w:name="_Toc92876044"/>
      <w:bookmarkStart w:id="4" w:name="_Toc159322524"/>
      <w:r w:rsidRPr="002D5CE2">
        <w:lastRenderedPageBreak/>
        <w:t>DEDICATION</w:t>
      </w:r>
      <w:bookmarkEnd w:id="3"/>
      <w:bookmarkEnd w:id="4"/>
    </w:p>
    <w:p w:rsidR="00AB49D0" w:rsidRPr="002D5CE2" w:rsidRDefault="00AB49D0" w:rsidP="006259DA">
      <w:pPr>
        <w:rPr>
          <w:rFonts w:cstheme="majorBidi"/>
          <w:color w:val="000000" w:themeColor="text1"/>
          <w:szCs w:val="28"/>
        </w:rPr>
      </w:pPr>
      <w:r w:rsidRPr="002D5CE2">
        <w:rPr>
          <w:rFonts w:cstheme="majorBidi"/>
          <w:color w:val="000000" w:themeColor="text1"/>
          <w:szCs w:val="28"/>
        </w:rPr>
        <w:t xml:space="preserve">This work is dedicated to almighty Allah for giving </w:t>
      </w:r>
      <w:r w:rsidR="006259DA" w:rsidRPr="002D5CE2">
        <w:rPr>
          <w:rFonts w:cstheme="majorBidi"/>
          <w:color w:val="000000" w:themeColor="text1"/>
          <w:szCs w:val="28"/>
        </w:rPr>
        <w:t>us</w:t>
      </w:r>
      <w:r w:rsidRPr="002D5CE2">
        <w:rPr>
          <w:rFonts w:cstheme="majorBidi"/>
          <w:color w:val="000000" w:themeColor="text1"/>
          <w:szCs w:val="28"/>
        </w:rPr>
        <w:t xml:space="preserve"> the opportunity and guidance in conducting </w:t>
      </w:r>
      <w:r w:rsidR="006259DA" w:rsidRPr="002D5CE2">
        <w:rPr>
          <w:rFonts w:cstheme="majorBidi"/>
          <w:color w:val="000000" w:themeColor="text1"/>
          <w:szCs w:val="28"/>
        </w:rPr>
        <w:t>this</w:t>
      </w:r>
      <w:r w:rsidRPr="002D5CE2">
        <w:rPr>
          <w:rFonts w:cstheme="majorBidi"/>
          <w:color w:val="000000" w:themeColor="text1"/>
          <w:szCs w:val="28"/>
        </w:rPr>
        <w:t xml:space="preserve"> research project successfully. Also, </w:t>
      </w:r>
      <w:r w:rsidR="006259DA" w:rsidRPr="002D5CE2">
        <w:rPr>
          <w:rFonts w:cstheme="majorBidi"/>
          <w:color w:val="000000" w:themeColor="text1"/>
          <w:szCs w:val="28"/>
        </w:rPr>
        <w:t xml:space="preserve">we </w:t>
      </w:r>
      <w:r w:rsidRPr="002D5CE2">
        <w:rPr>
          <w:rFonts w:cstheme="majorBidi"/>
          <w:color w:val="000000" w:themeColor="text1"/>
          <w:szCs w:val="28"/>
        </w:rPr>
        <w:t xml:space="preserve">dedicated </w:t>
      </w:r>
      <w:r w:rsidR="006259DA" w:rsidRPr="002D5CE2">
        <w:rPr>
          <w:rFonts w:cstheme="majorBidi"/>
          <w:color w:val="000000" w:themeColor="text1"/>
          <w:szCs w:val="28"/>
        </w:rPr>
        <w:t xml:space="preserve">this work </w:t>
      </w:r>
      <w:r w:rsidRPr="002D5CE2">
        <w:rPr>
          <w:rFonts w:cstheme="majorBidi"/>
          <w:color w:val="000000" w:themeColor="text1"/>
          <w:szCs w:val="28"/>
        </w:rPr>
        <w:t xml:space="preserve">to </w:t>
      </w:r>
      <w:r w:rsidR="006259DA" w:rsidRPr="002D5CE2">
        <w:rPr>
          <w:rFonts w:cstheme="majorBidi"/>
          <w:color w:val="000000" w:themeColor="text1"/>
          <w:szCs w:val="28"/>
        </w:rPr>
        <w:t>our</w:t>
      </w:r>
      <w:r w:rsidRPr="002D5CE2">
        <w:rPr>
          <w:rFonts w:cstheme="majorBidi"/>
          <w:color w:val="000000" w:themeColor="text1"/>
          <w:szCs w:val="28"/>
        </w:rPr>
        <w:t xml:space="preserve"> parents, </w:t>
      </w:r>
      <w:r w:rsidR="006259DA" w:rsidRPr="002D5CE2">
        <w:rPr>
          <w:rFonts w:cstheme="majorBidi"/>
          <w:color w:val="000000" w:themeColor="text1"/>
          <w:szCs w:val="28"/>
        </w:rPr>
        <w:t xml:space="preserve">for </w:t>
      </w:r>
      <w:r w:rsidRPr="002D5CE2">
        <w:rPr>
          <w:rFonts w:cstheme="majorBidi"/>
          <w:color w:val="000000" w:themeColor="text1"/>
          <w:szCs w:val="28"/>
        </w:rPr>
        <w:t xml:space="preserve">their appreciation and concern showed toward our Success and took all responsibilities for </w:t>
      </w:r>
      <w:r w:rsidR="006259DA" w:rsidRPr="002D5CE2">
        <w:rPr>
          <w:rFonts w:cstheme="majorBidi"/>
          <w:color w:val="000000" w:themeColor="text1"/>
          <w:szCs w:val="28"/>
        </w:rPr>
        <w:t>our education.</w:t>
      </w:r>
    </w:p>
    <w:p w:rsidR="00AB49D0" w:rsidRPr="002D5CE2" w:rsidRDefault="00AB49D0" w:rsidP="00AB49D0">
      <w:pPr>
        <w:rPr>
          <w:rFonts w:cstheme="majorBidi"/>
          <w:color w:val="000000" w:themeColor="text1"/>
          <w:szCs w:val="28"/>
        </w:rPr>
      </w:pPr>
    </w:p>
    <w:p w:rsidR="0061574B" w:rsidRPr="002D5CE2" w:rsidRDefault="0061574B">
      <w:pPr>
        <w:spacing w:after="200" w:line="276" w:lineRule="auto"/>
        <w:jc w:val="left"/>
        <w:rPr>
          <w:rFonts w:eastAsiaTheme="majorEastAsia" w:cstheme="majorBidi"/>
          <w:b/>
          <w:bCs/>
          <w:color w:val="000000" w:themeColor="text1"/>
          <w:szCs w:val="28"/>
        </w:rPr>
      </w:pPr>
      <w:bookmarkStart w:id="5" w:name="_Toc92876045"/>
      <w:r w:rsidRPr="002D5CE2">
        <w:rPr>
          <w:rFonts w:cstheme="majorBidi"/>
          <w:color w:val="000000" w:themeColor="text1"/>
        </w:rPr>
        <w:br w:type="page"/>
      </w:r>
    </w:p>
    <w:p w:rsidR="00AB49D0" w:rsidRPr="002D5CE2" w:rsidRDefault="00AB49D0" w:rsidP="00AB49D0">
      <w:pPr>
        <w:pStyle w:val="Heading1"/>
        <w:jc w:val="center"/>
      </w:pPr>
      <w:bookmarkStart w:id="6" w:name="_Toc159322525"/>
      <w:r w:rsidRPr="002D5CE2">
        <w:lastRenderedPageBreak/>
        <w:t>ACKNOWLEDGMENT</w:t>
      </w:r>
      <w:bookmarkEnd w:id="5"/>
      <w:bookmarkEnd w:id="6"/>
    </w:p>
    <w:p w:rsidR="006259DA" w:rsidRPr="002D5CE2" w:rsidRDefault="00AB49D0" w:rsidP="006259DA">
      <w:pPr>
        <w:rPr>
          <w:rFonts w:cstheme="majorBidi"/>
          <w:color w:val="000000" w:themeColor="text1"/>
          <w:szCs w:val="28"/>
        </w:rPr>
      </w:pPr>
      <w:r w:rsidRPr="002D5CE2">
        <w:rPr>
          <w:rFonts w:cstheme="majorBidi"/>
          <w:color w:val="000000" w:themeColor="text1"/>
          <w:szCs w:val="28"/>
        </w:rPr>
        <w:t xml:space="preserve">All praise </w:t>
      </w:r>
      <w:proofErr w:type="gramStart"/>
      <w:r w:rsidRPr="002D5CE2">
        <w:rPr>
          <w:rFonts w:cstheme="majorBidi"/>
          <w:color w:val="000000" w:themeColor="text1"/>
          <w:szCs w:val="28"/>
        </w:rPr>
        <w:t>be</w:t>
      </w:r>
      <w:proofErr w:type="gramEnd"/>
      <w:r w:rsidRPr="002D5CE2">
        <w:rPr>
          <w:rFonts w:cstheme="majorBidi"/>
          <w:color w:val="000000" w:themeColor="text1"/>
          <w:szCs w:val="28"/>
        </w:rPr>
        <w:t xml:space="preserve"> to almighty Allah, Creator, Sustainer of every living things and vice- versa abstract and concrete. Who gave me opportunity to complete </w:t>
      </w:r>
      <w:r w:rsidR="006259DA" w:rsidRPr="002D5CE2">
        <w:rPr>
          <w:rFonts w:cstheme="majorBidi"/>
          <w:color w:val="000000" w:themeColor="text1"/>
          <w:szCs w:val="28"/>
        </w:rPr>
        <w:t>our</w:t>
      </w:r>
      <w:r w:rsidRPr="002D5CE2">
        <w:rPr>
          <w:rFonts w:cstheme="majorBidi"/>
          <w:color w:val="000000" w:themeColor="text1"/>
          <w:szCs w:val="28"/>
        </w:rPr>
        <w:t xml:space="preserve"> </w:t>
      </w:r>
      <w:proofErr w:type="gramStart"/>
      <w:r w:rsidRPr="002D5CE2">
        <w:rPr>
          <w:rFonts w:cstheme="majorBidi"/>
          <w:color w:val="000000" w:themeColor="text1"/>
          <w:szCs w:val="28"/>
        </w:rPr>
        <w:t>study.</w:t>
      </w:r>
      <w:proofErr w:type="gramEnd"/>
      <w:r w:rsidRPr="002D5CE2">
        <w:rPr>
          <w:rFonts w:cstheme="majorBidi"/>
          <w:color w:val="000000" w:themeColor="text1"/>
          <w:szCs w:val="28"/>
        </w:rPr>
        <w:t xml:space="preserve"> Also </w:t>
      </w:r>
      <w:proofErr w:type="gramStart"/>
      <w:r w:rsidR="006259DA" w:rsidRPr="002D5CE2">
        <w:rPr>
          <w:rFonts w:cstheme="majorBidi"/>
          <w:color w:val="000000" w:themeColor="text1"/>
          <w:szCs w:val="28"/>
        </w:rPr>
        <w:t>We</w:t>
      </w:r>
      <w:proofErr w:type="gramEnd"/>
      <w:r w:rsidRPr="002D5CE2">
        <w:rPr>
          <w:rFonts w:cstheme="majorBidi"/>
          <w:color w:val="000000" w:themeColor="text1"/>
          <w:szCs w:val="28"/>
        </w:rPr>
        <w:t xml:space="preserve"> like to express </w:t>
      </w:r>
      <w:r w:rsidR="006259DA" w:rsidRPr="002D5CE2">
        <w:rPr>
          <w:rFonts w:cstheme="majorBidi"/>
          <w:color w:val="000000" w:themeColor="text1"/>
          <w:szCs w:val="28"/>
        </w:rPr>
        <w:t>our</w:t>
      </w:r>
      <w:r w:rsidRPr="002D5CE2">
        <w:rPr>
          <w:rFonts w:cstheme="majorBidi"/>
          <w:color w:val="000000" w:themeColor="text1"/>
          <w:szCs w:val="28"/>
        </w:rPr>
        <w:t xml:space="preserve"> </w:t>
      </w:r>
      <w:r w:rsidR="006259DA" w:rsidRPr="002D5CE2">
        <w:rPr>
          <w:rFonts w:cstheme="majorBidi"/>
          <w:color w:val="000000" w:themeColor="text1"/>
          <w:szCs w:val="28"/>
        </w:rPr>
        <w:t>gratitude</w:t>
      </w:r>
      <w:r w:rsidRPr="002D5CE2">
        <w:rPr>
          <w:rFonts w:cstheme="majorBidi"/>
          <w:color w:val="000000" w:themeColor="text1"/>
          <w:szCs w:val="28"/>
        </w:rPr>
        <w:t xml:space="preserve"> to </w:t>
      </w:r>
      <w:r w:rsidR="006259DA" w:rsidRPr="002D5CE2">
        <w:rPr>
          <w:rFonts w:cstheme="majorBidi"/>
          <w:color w:val="000000" w:themeColor="text1"/>
          <w:szCs w:val="28"/>
        </w:rPr>
        <w:t>our counsellor</w:t>
      </w:r>
      <w:r w:rsidRPr="002D5CE2">
        <w:rPr>
          <w:rFonts w:cstheme="majorBidi"/>
          <w:color w:val="000000" w:themeColor="text1"/>
          <w:szCs w:val="28"/>
        </w:rPr>
        <w:t xml:space="preserve"> (</w:t>
      </w:r>
      <w:r w:rsidR="006259DA" w:rsidRPr="002D5CE2">
        <w:rPr>
          <w:rFonts w:cstheme="majorBidi"/>
          <w:color w:val="000000" w:themeColor="text1"/>
          <w:szCs w:val="28"/>
        </w:rPr>
        <w:t>Nurse Aishatu Muhammad Jingi</w:t>
      </w:r>
      <w:r w:rsidRPr="002D5CE2">
        <w:rPr>
          <w:rFonts w:cstheme="majorBidi"/>
          <w:color w:val="000000" w:themeColor="text1"/>
          <w:szCs w:val="28"/>
        </w:rPr>
        <w:t xml:space="preserve">) who has made a lot of contribution which it cannot be overestimated during </w:t>
      </w:r>
      <w:r w:rsidR="006259DA" w:rsidRPr="002D5CE2">
        <w:rPr>
          <w:rFonts w:cstheme="majorBidi"/>
          <w:color w:val="000000" w:themeColor="text1"/>
          <w:szCs w:val="28"/>
        </w:rPr>
        <w:t xml:space="preserve">our </w:t>
      </w:r>
      <w:r w:rsidRPr="002D5CE2">
        <w:rPr>
          <w:rFonts w:cstheme="majorBidi"/>
          <w:color w:val="000000" w:themeColor="text1"/>
          <w:szCs w:val="28"/>
        </w:rPr>
        <w:t xml:space="preserve">research. Thus, </w:t>
      </w:r>
      <w:r w:rsidR="006259DA" w:rsidRPr="002D5CE2">
        <w:rPr>
          <w:rFonts w:cstheme="majorBidi"/>
          <w:color w:val="000000" w:themeColor="text1"/>
          <w:szCs w:val="28"/>
        </w:rPr>
        <w:t xml:space="preserve">we </w:t>
      </w:r>
      <w:r w:rsidRPr="002D5CE2">
        <w:rPr>
          <w:rFonts w:cstheme="majorBidi"/>
          <w:color w:val="000000" w:themeColor="text1"/>
          <w:szCs w:val="28"/>
        </w:rPr>
        <w:t xml:space="preserve">may like to thank Allah for those who have </w:t>
      </w:r>
      <w:proofErr w:type="gramStart"/>
      <w:r w:rsidRPr="002D5CE2">
        <w:rPr>
          <w:rFonts w:cstheme="majorBidi"/>
          <w:color w:val="000000" w:themeColor="text1"/>
          <w:szCs w:val="28"/>
        </w:rPr>
        <w:t>did</w:t>
      </w:r>
      <w:proofErr w:type="gramEnd"/>
      <w:r w:rsidRPr="002D5CE2">
        <w:rPr>
          <w:rFonts w:cstheme="majorBidi"/>
          <w:color w:val="000000" w:themeColor="text1"/>
          <w:szCs w:val="28"/>
        </w:rPr>
        <w:t xml:space="preserve"> their effort in assisting </w:t>
      </w:r>
      <w:r w:rsidR="006259DA" w:rsidRPr="002D5CE2">
        <w:rPr>
          <w:rFonts w:cstheme="majorBidi"/>
          <w:color w:val="000000" w:themeColor="text1"/>
          <w:szCs w:val="28"/>
        </w:rPr>
        <w:t xml:space="preserve">us </w:t>
      </w:r>
      <w:r w:rsidRPr="002D5CE2">
        <w:rPr>
          <w:rFonts w:cstheme="majorBidi"/>
          <w:color w:val="000000" w:themeColor="text1"/>
          <w:szCs w:val="28"/>
        </w:rPr>
        <w:t xml:space="preserve">during </w:t>
      </w:r>
      <w:r w:rsidR="006259DA" w:rsidRPr="002D5CE2">
        <w:rPr>
          <w:rFonts w:cstheme="majorBidi"/>
          <w:color w:val="000000" w:themeColor="text1"/>
          <w:szCs w:val="28"/>
        </w:rPr>
        <w:t xml:space="preserve">our studies </w:t>
      </w:r>
      <w:r w:rsidRPr="002D5CE2">
        <w:rPr>
          <w:rFonts w:cstheme="majorBidi"/>
          <w:color w:val="000000" w:themeColor="text1"/>
          <w:szCs w:val="28"/>
        </w:rPr>
        <w:t xml:space="preserve">including </w:t>
      </w:r>
      <w:r w:rsidR="006259DA" w:rsidRPr="002D5CE2">
        <w:rPr>
          <w:rFonts w:cstheme="majorBidi"/>
          <w:color w:val="000000" w:themeColor="text1"/>
          <w:szCs w:val="28"/>
        </w:rPr>
        <w:t xml:space="preserve">our </w:t>
      </w:r>
      <w:r w:rsidRPr="002D5CE2">
        <w:rPr>
          <w:rFonts w:cstheme="majorBidi"/>
          <w:color w:val="000000" w:themeColor="text1"/>
          <w:szCs w:val="28"/>
        </w:rPr>
        <w:t>brothers,</w:t>
      </w:r>
      <w:r w:rsidR="006259DA" w:rsidRPr="002D5CE2">
        <w:rPr>
          <w:rFonts w:cstheme="majorBidi"/>
          <w:color w:val="000000" w:themeColor="text1"/>
          <w:szCs w:val="28"/>
        </w:rPr>
        <w:t xml:space="preserve"> sisters friends and relatives.</w:t>
      </w:r>
      <w:r w:rsidRPr="002D5CE2">
        <w:rPr>
          <w:rFonts w:cstheme="majorBidi"/>
          <w:color w:val="000000" w:themeColor="text1"/>
          <w:szCs w:val="28"/>
        </w:rPr>
        <w:t xml:space="preserve"> </w:t>
      </w:r>
    </w:p>
    <w:p w:rsidR="006259DA" w:rsidRPr="002D5CE2" w:rsidRDefault="006259DA">
      <w:pPr>
        <w:spacing w:after="200" w:line="276" w:lineRule="auto"/>
        <w:jc w:val="left"/>
        <w:rPr>
          <w:rFonts w:cstheme="majorBidi"/>
          <w:color w:val="000000" w:themeColor="text1"/>
          <w:szCs w:val="28"/>
        </w:rPr>
      </w:pPr>
      <w:r w:rsidRPr="002D5CE2">
        <w:rPr>
          <w:rFonts w:cstheme="majorBidi"/>
          <w:color w:val="000000" w:themeColor="text1"/>
          <w:szCs w:val="28"/>
        </w:rPr>
        <w:br w:type="page"/>
      </w:r>
    </w:p>
    <w:p w:rsidR="00AB49D0" w:rsidRPr="002D5CE2" w:rsidRDefault="00AB49D0" w:rsidP="00AB49D0">
      <w:pPr>
        <w:pStyle w:val="Heading1"/>
        <w:jc w:val="center"/>
        <w:rPr>
          <w:i/>
          <w:iCs/>
        </w:rPr>
      </w:pPr>
      <w:bookmarkStart w:id="7" w:name="_Toc92876046"/>
      <w:bookmarkStart w:id="8" w:name="_Toc159322526"/>
      <w:r w:rsidRPr="002D5CE2">
        <w:rPr>
          <w:i/>
          <w:iCs/>
        </w:rPr>
        <w:lastRenderedPageBreak/>
        <w:t>ABSTRACT</w:t>
      </w:r>
      <w:bookmarkEnd w:id="7"/>
      <w:bookmarkEnd w:id="8"/>
    </w:p>
    <w:p w:rsidR="00AB49D0" w:rsidRPr="002D5CE2" w:rsidRDefault="00AB49D0" w:rsidP="00221FDB">
      <w:pPr>
        <w:rPr>
          <w:rFonts w:cstheme="majorBidi"/>
          <w:i/>
          <w:iCs/>
          <w:color w:val="000000" w:themeColor="text1"/>
        </w:rPr>
      </w:pPr>
      <w:r w:rsidRPr="002D5CE2">
        <w:rPr>
          <w:rFonts w:cstheme="majorBidi"/>
          <w:i/>
          <w:iCs/>
          <w:color w:val="000000" w:themeColor="text1"/>
        </w:rPr>
        <w:t xml:space="preserve">This research is carried out on the </w:t>
      </w:r>
      <w:r w:rsidR="00B706B4" w:rsidRPr="002D5CE2">
        <w:rPr>
          <w:rFonts w:cstheme="majorBidi"/>
          <w:i/>
          <w:iCs/>
          <w:color w:val="000000" w:themeColor="text1"/>
        </w:rPr>
        <w:t xml:space="preserve">awareness and perception on exclusive breastfeeding as a birth control method among pregnant women attending ante natal clinic in </w:t>
      </w:r>
      <w:r w:rsidR="00221FDB" w:rsidRPr="002D5CE2">
        <w:rPr>
          <w:rFonts w:cstheme="majorBidi"/>
          <w:i/>
          <w:iCs/>
          <w:color w:val="000000" w:themeColor="text1"/>
        </w:rPr>
        <w:t>General Hospital Bajoga</w:t>
      </w:r>
      <w:r w:rsidRPr="002D5CE2">
        <w:rPr>
          <w:rFonts w:cstheme="majorBidi"/>
          <w:i/>
          <w:iCs/>
          <w:color w:val="000000" w:themeColor="text1"/>
        </w:rPr>
        <w:t xml:space="preserve">. However, the most important concern is to identify the </w:t>
      </w:r>
      <w:r w:rsidR="00221FDB" w:rsidRPr="002D5CE2">
        <w:rPr>
          <w:rFonts w:cstheme="majorBidi"/>
          <w:i/>
          <w:iCs/>
          <w:color w:val="000000" w:themeColor="text1"/>
        </w:rPr>
        <w:t>awareness of exclusive breastfeeding as a birth control</w:t>
      </w:r>
      <w:r w:rsidRPr="002D5CE2">
        <w:rPr>
          <w:rFonts w:cstheme="majorBidi"/>
          <w:i/>
          <w:iCs/>
          <w:color w:val="000000" w:themeColor="text1"/>
        </w:rPr>
        <w:t>. This research has divided into five chapters. Chapter one which constitute the introduction, significance of study, research question. Chapter two looked into review of related literature. Chapter three which include research designed population and sampling and methods of data collection while chapter four was all about data analysis and presentation. Also Chapter five finally involved summary of finding recommendation, conclusion and suggestion on for further reading. This research will be of significance to both teachers and students it will also serve as a guide for those researchers who will carry out research on the topic.</w:t>
      </w:r>
    </w:p>
    <w:p w:rsidR="00AB49D0" w:rsidRPr="002D5CE2" w:rsidRDefault="00AB49D0" w:rsidP="00AB49D0">
      <w:pPr>
        <w:rPr>
          <w:rFonts w:cstheme="majorBidi"/>
          <w:color w:val="000000" w:themeColor="text1"/>
          <w:szCs w:val="28"/>
          <w:vertAlign w:val="superscript"/>
        </w:rPr>
      </w:pPr>
    </w:p>
    <w:p w:rsidR="0061574B" w:rsidRPr="002D5CE2" w:rsidRDefault="0061574B">
      <w:pPr>
        <w:spacing w:after="200" w:line="276" w:lineRule="auto"/>
        <w:jc w:val="left"/>
        <w:rPr>
          <w:rFonts w:cstheme="majorBidi"/>
          <w:color w:val="000000" w:themeColor="text1"/>
          <w:lang w:val="en-US"/>
        </w:rPr>
      </w:pPr>
      <w:r w:rsidRPr="002D5CE2">
        <w:rPr>
          <w:rFonts w:cstheme="majorBidi"/>
          <w:b/>
          <w:bCs/>
          <w:color w:val="000000" w:themeColor="text1"/>
        </w:rPr>
        <w:br w:type="page"/>
      </w:r>
    </w:p>
    <w:sdt>
      <w:sdtPr>
        <w:rPr>
          <w:rFonts w:asciiTheme="majorBidi" w:hAnsiTheme="majorBidi"/>
          <w:color w:val="000000" w:themeColor="text1"/>
        </w:rPr>
        <w:id w:val="-684588472"/>
        <w:docPartObj>
          <w:docPartGallery w:val="Table of Contents"/>
          <w:docPartUnique/>
        </w:docPartObj>
      </w:sdtPr>
      <w:sdtEndPr>
        <w:rPr>
          <w:rFonts w:eastAsiaTheme="minorHAnsi"/>
          <w:noProof/>
          <w:szCs w:val="22"/>
          <w:lang w:val="en-GB" w:eastAsia="en-US"/>
        </w:rPr>
      </w:sdtEndPr>
      <w:sdtContent>
        <w:p w:rsidR="0061574B" w:rsidRPr="002D5CE2" w:rsidRDefault="0061574B" w:rsidP="0061574B">
          <w:pPr>
            <w:pStyle w:val="TOCHeading"/>
            <w:jc w:val="center"/>
            <w:rPr>
              <w:rFonts w:asciiTheme="majorBidi" w:hAnsiTheme="majorBidi"/>
              <w:color w:val="000000" w:themeColor="text1"/>
            </w:rPr>
          </w:pPr>
          <w:r w:rsidRPr="002D5CE2">
            <w:rPr>
              <w:rFonts w:asciiTheme="majorBidi" w:hAnsiTheme="majorBidi"/>
              <w:color w:val="000000" w:themeColor="text1"/>
            </w:rPr>
            <w:t>TABLE OF CONTENTS</w:t>
          </w:r>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r w:rsidRPr="002D5CE2">
            <w:rPr>
              <w:rFonts w:cstheme="majorBidi"/>
              <w:color w:val="000000" w:themeColor="text1"/>
            </w:rPr>
            <w:fldChar w:fldCharType="begin"/>
          </w:r>
          <w:r w:rsidRPr="002D5CE2">
            <w:rPr>
              <w:rFonts w:cstheme="majorBidi"/>
              <w:color w:val="000000" w:themeColor="text1"/>
            </w:rPr>
            <w:instrText xml:space="preserve"> TOC \o "1-3" \h \z \u </w:instrText>
          </w:r>
          <w:r w:rsidRPr="002D5CE2">
            <w:rPr>
              <w:rFonts w:cstheme="majorBidi"/>
              <w:color w:val="000000" w:themeColor="text1"/>
            </w:rPr>
            <w:fldChar w:fldCharType="separate"/>
          </w:r>
          <w:hyperlink w:anchor="_Toc159322523" w:history="1">
            <w:r w:rsidRPr="002D5CE2">
              <w:rPr>
                <w:rStyle w:val="Hyperlink"/>
                <w:rFonts w:cstheme="majorBidi"/>
                <w:noProof/>
                <w:color w:val="000000" w:themeColor="text1"/>
              </w:rPr>
              <w:t>APPROVAL</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_Toc159322523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ii</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24" w:history="1">
            <w:r w:rsidRPr="002D5CE2">
              <w:rPr>
                <w:rStyle w:val="Hyperlink"/>
                <w:rFonts w:cstheme="majorBidi"/>
                <w:noProof/>
                <w:color w:val="000000" w:themeColor="text1"/>
              </w:rPr>
              <w:t>DEDICATION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_Toc159322524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iii</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25" w:history="1">
            <w:r w:rsidRPr="002D5CE2">
              <w:rPr>
                <w:rStyle w:val="Hyperlink"/>
                <w:rFonts w:cstheme="majorBidi"/>
                <w:noProof/>
                <w:color w:val="000000" w:themeColor="text1"/>
              </w:rPr>
              <w:t>ACKNOWLEDGMENT</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_Toc159322525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iv</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26" w:history="1">
            <w:r w:rsidRPr="002D5CE2">
              <w:rPr>
                <w:rStyle w:val="Hyperlink"/>
                <w:rFonts w:cstheme="majorBidi"/>
                <w:i/>
                <w:iCs/>
                <w:noProof/>
                <w:color w:val="000000" w:themeColor="text1"/>
              </w:rPr>
              <w:t>ABSTRACT</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_Toc159322526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v</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27" w:history="1">
            <w:r w:rsidRPr="002D5CE2">
              <w:rPr>
                <w:rStyle w:val="Hyperlink"/>
                <w:rFonts w:cstheme="majorBidi"/>
                <w:noProof/>
                <w:color w:val="000000" w:themeColor="text1"/>
              </w:rPr>
              <w:t>CHAPTER ONE</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_Toc159322527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28" w:history="1">
            <w:r w:rsidRPr="002D5CE2">
              <w:rPr>
                <w:rStyle w:val="Hyperlink"/>
                <w:rFonts w:cstheme="majorBidi"/>
                <w:noProof/>
                <w:color w:val="000000" w:themeColor="text1"/>
              </w:rPr>
              <w:t>INTRODUCTION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_Toc159322528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29" w:history="1">
            <w:r w:rsidRPr="002D5CE2">
              <w:rPr>
                <w:rStyle w:val="Hyperlink"/>
                <w:rFonts w:cstheme="majorBidi"/>
                <w:noProof/>
                <w:color w:val="000000" w:themeColor="text1"/>
              </w:rPr>
              <w:t>1.1 BACKGROUND OF THE STUDY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_Toc159322529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0" w:history="1">
            <w:r w:rsidRPr="002D5CE2">
              <w:rPr>
                <w:rStyle w:val="Hyperlink"/>
                <w:rFonts w:cstheme="majorBidi"/>
                <w:noProof/>
                <w:color w:val="000000" w:themeColor="text1"/>
              </w:rPr>
              <w:t>1.2 STATEMENT OF THE PROBLEM</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_Toc159322530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1" w:history="1">
            <w:r w:rsidRPr="002D5CE2">
              <w:rPr>
                <w:rStyle w:val="Hyperlink"/>
                <w:rFonts w:cstheme="majorBidi"/>
                <w:noProof/>
                <w:color w:val="000000" w:themeColor="text1"/>
              </w:rPr>
              <w:t>1.3 OBJECTIVES OF THE PROBLEM</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_Toc159322531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4</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2" w:history="1">
            <w:r w:rsidRPr="002D5CE2">
              <w:rPr>
                <w:rStyle w:val="Hyperlink"/>
                <w:rFonts w:cstheme="majorBidi"/>
                <w:noProof/>
                <w:color w:val="000000" w:themeColor="text1"/>
              </w:rPr>
              <w:t>1.4 RESEARCH QUESTIONS</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_Toc159322532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3" w:history="1">
            <w:r w:rsidRPr="002D5CE2">
              <w:rPr>
                <w:rStyle w:val="Hyperlink"/>
                <w:rFonts w:cstheme="majorBidi"/>
                <w:noProof/>
                <w:color w:val="000000" w:themeColor="text1"/>
              </w:rPr>
              <w:t>1.5 SIGNIFICANCE OF THE STUDY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_Toc159322533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4" w:history="1">
            <w:r w:rsidRPr="002D5CE2">
              <w:rPr>
                <w:rStyle w:val="Hyperlink"/>
                <w:rFonts w:cstheme="majorBidi"/>
                <w:noProof/>
                <w:color w:val="000000" w:themeColor="text1"/>
              </w:rPr>
              <w:t>1.6 SCOPE OF THE STUDY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_Toc159322534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5" w:history="1">
            <w:r w:rsidRPr="002D5CE2">
              <w:rPr>
                <w:rStyle w:val="Hyperlink"/>
                <w:rFonts w:cstheme="majorBidi"/>
                <w:noProof/>
                <w:color w:val="000000" w:themeColor="text1"/>
              </w:rPr>
              <w:t>1.7 LIMITATIONS OF THE STUDY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_Toc159322535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6" w:history="1">
            <w:r w:rsidRPr="002D5CE2">
              <w:rPr>
                <w:rStyle w:val="Hyperlink"/>
                <w:rFonts w:cstheme="majorBidi"/>
                <w:noProof/>
                <w:color w:val="000000" w:themeColor="text1"/>
              </w:rPr>
              <w:t>1.8 DEFINITION OF TERMS</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_Toc159322536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7" w:history="1">
            <w:r w:rsidRPr="002D5CE2">
              <w:rPr>
                <w:rStyle w:val="Hyperlink"/>
                <w:rFonts w:cstheme="majorBidi"/>
                <w:noProof/>
                <w:color w:val="000000" w:themeColor="text1"/>
              </w:rPr>
              <w:t>CHAPTER TWO</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_Toc159322537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8</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8" w:history="1">
            <w:r w:rsidRPr="002D5CE2">
              <w:rPr>
                <w:rStyle w:val="Hyperlink"/>
                <w:rFonts w:cstheme="majorBidi"/>
                <w:noProof/>
                <w:color w:val="000000" w:themeColor="text1"/>
              </w:rPr>
              <w:t>LITERATURE REVIEW</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_Toc159322538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8</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39" w:history="1">
            <w:r w:rsidRPr="002D5CE2">
              <w:rPr>
                <w:rStyle w:val="Hyperlink"/>
                <w:rFonts w:cstheme="majorBidi"/>
                <w:noProof/>
                <w:color w:val="000000" w:themeColor="text1"/>
              </w:rPr>
              <w:t>2.1 INTRODUCTION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_Toc159322539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8</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0" w:history="1">
            <w:r w:rsidRPr="002D5CE2">
              <w:rPr>
                <w:rStyle w:val="Hyperlink"/>
                <w:rFonts w:eastAsia="Times New Roman" w:cstheme="majorBidi"/>
                <w:noProof/>
                <w:color w:val="000000" w:themeColor="text1"/>
                <w:lang w:eastAsia="en-GB"/>
              </w:rPr>
              <w:t>2.2. CONCEPT OF BREASTFEEDING</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_Toc159322540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8</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1" w:history="1">
            <w:r w:rsidRPr="002D5CE2">
              <w:rPr>
                <w:rStyle w:val="Hyperlink"/>
                <w:rFonts w:eastAsia="Times New Roman" w:cstheme="majorBidi"/>
                <w:noProof/>
                <w:color w:val="000000" w:themeColor="text1"/>
                <w:lang w:eastAsia="en-GB"/>
              </w:rPr>
              <w:t>2.2.1 PHYSIOLOGY OF BREASTFEEDING AND ANOVULATION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_Toc159322541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13</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2" w:history="1">
            <w:r w:rsidRPr="002D5CE2">
              <w:rPr>
                <w:rStyle w:val="Hyperlink"/>
                <w:rFonts w:eastAsia="Times New Roman" w:cstheme="majorBidi"/>
                <w:noProof/>
                <w:color w:val="000000" w:themeColor="text1"/>
                <w:lang w:eastAsia="en-GB"/>
              </w:rPr>
              <w:t>2.2.2 BREASTFEEDING PRACTICES AND THE RETURN OF FERTILITY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_Toc159322542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3" w:history="1">
            <w:r w:rsidRPr="002D5CE2">
              <w:rPr>
                <w:rStyle w:val="Hyperlink"/>
                <w:rFonts w:eastAsia="Times New Roman" w:cstheme="majorBidi"/>
                <w:noProof/>
                <w:color w:val="000000" w:themeColor="text1"/>
                <w:lang w:eastAsia="en-GB"/>
              </w:rPr>
              <w:t>2.2.3 ANOTHER STUDY USED THE TERM, </w:t>
            </w:r>
            <w:r w:rsidRPr="002D5CE2">
              <w:rPr>
                <w:rStyle w:val="Hyperlink"/>
                <w:rFonts w:eastAsia="Times New Roman" w:cstheme="majorBidi"/>
                <w:i/>
                <w:iCs/>
                <w:noProof/>
                <w:color w:val="000000" w:themeColor="text1"/>
                <w:lang w:eastAsia="en-GB"/>
              </w:rPr>
              <w:t>NATURAL MOTHERING</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_Toc159322543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4" w:history="1">
            <w:r w:rsidRPr="002D5CE2">
              <w:rPr>
                <w:rStyle w:val="Hyperlink"/>
                <w:rFonts w:eastAsia="Times New Roman" w:cstheme="majorBidi"/>
                <w:noProof/>
                <w:color w:val="000000" w:themeColor="text1"/>
                <w:lang w:eastAsia="en-GB"/>
              </w:rPr>
              <w:t>2.2.4 THE RETURN OF MENSTRUATION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_Toc159322544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17</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5" w:history="1">
            <w:r w:rsidRPr="002D5CE2">
              <w:rPr>
                <w:rStyle w:val="Hyperlink"/>
                <w:rFonts w:eastAsia="Times New Roman" w:cstheme="majorBidi"/>
                <w:noProof/>
                <w:color w:val="000000" w:themeColor="text1"/>
                <w:lang w:eastAsia="en-GB"/>
              </w:rPr>
              <w:t>2.2.5 BREASTFEEDING AS A CONTRACEPTIVE METHOD</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_Toc159322545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17</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6" w:history="1">
            <w:r w:rsidRPr="002D5CE2">
              <w:rPr>
                <w:rStyle w:val="Hyperlink"/>
                <w:rFonts w:eastAsia="Times New Roman" w:cstheme="majorBidi"/>
                <w:noProof/>
                <w:color w:val="000000" w:themeColor="text1"/>
                <w:lang w:eastAsia="en-GB"/>
              </w:rPr>
              <w:t>2.2.6 THE RETURN OF OVULATION AFTER WEANING</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_Toc159322546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20</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7" w:history="1">
            <w:r w:rsidRPr="002D5CE2">
              <w:rPr>
                <w:rStyle w:val="Hyperlink"/>
                <w:rFonts w:eastAsia="Times New Roman" w:cstheme="majorBidi"/>
                <w:noProof/>
                <w:color w:val="000000" w:themeColor="text1"/>
                <w:lang w:eastAsia="en-GB"/>
              </w:rPr>
              <w:t>2.2.7 NURSING IMPLICATIONS</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_Toc159322547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20</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8" w:history="1">
            <w:r w:rsidRPr="002D5CE2">
              <w:rPr>
                <w:rStyle w:val="Hyperlink"/>
                <w:rFonts w:cstheme="majorBidi"/>
                <w:noProof/>
                <w:color w:val="000000" w:themeColor="text1"/>
              </w:rPr>
              <w:t>2.3 REVIEW OF RELATED WORK</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_Toc159322548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22</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49" w:history="1">
            <w:r w:rsidRPr="002D5CE2">
              <w:rPr>
                <w:rStyle w:val="Hyperlink"/>
                <w:rFonts w:cstheme="majorBidi"/>
                <w:noProof/>
                <w:color w:val="000000" w:themeColor="text1"/>
              </w:rPr>
              <w:t>CHAPTER THREE</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_Toc159322549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0" w:history="1">
            <w:r w:rsidRPr="002D5CE2">
              <w:rPr>
                <w:rStyle w:val="Hyperlink"/>
                <w:rFonts w:cstheme="majorBidi"/>
                <w:noProof/>
                <w:color w:val="000000" w:themeColor="text1"/>
              </w:rPr>
              <w:t>RESEARCH METHODOLOGY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_Toc159322550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1" w:history="1">
            <w:r w:rsidRPr="002D5CE2">
              <w:rPr>
                <w:rStyle w:val="Hyperlink"/>
                <w:rFonts w:cstheme="majorBidi"/>
                <w:noProof/>
                <w:color w:val="000000" w:themeColor="text1"/>
              </w:rPr>
              <w:t>3.1 INTRODUCTION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_Toc159322551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2" w:history="1">
            <w:r w:rsidRPr="002D5CE2">
              <w:rPr>
                <w:rStyle w:val="Hyperlink"/>
                <w:rFonts w:cstheme="majorBidi"/>
                <w:noProof/>
                <w:color w:val="000000" w:themeColor="text1"/>
              </w:rPr>
              <w:t>3.2 DESIGN OF THE STUDY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_Toc159322552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3" w:history="1">
            <w:r w:rsidRPr="002D5CE2">
              <w:rPr>
                <w:rStyle w:val="Hyperlink"/>
                <w:rFonts w:cstheme="majorBidi"/>
                <w:noProof/>
                <w:color w:val="000000" w:themeColor="text1"/>
              </w:rPr>
              <w:t>3.3 AREA OF THE STUDY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_Toc159322553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4" w:history="1">
            <w:r w:rsidRPr="002D5CE2">
              <w:rPr>
                <w:rStyle w:val="Hyperlink"/>
                <w:rFonts w:cstheme="majorBidi"/>
                <w:noProof/>
                <w:color w:val="000000" w:themeColor="text1"/>
              </w:rPr>
              <w:t>3.4 POPULATION OF THE STUDY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_Toc159322554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5" w:history="1">
            <w:r w:rsidRPr="002D5CE2">
              <w:rPr>
                <w:rStyle w:val="Hyperlink"/>
                <w:rFonts w:cstheme="majorBidi"/>
                <w:noProof/>
                <w:color w:val="000000" w:themeColor="text1"/>
              </w:rPr>
              <w:t>3.5 SAMPLE SIZE/SAMPLING TECHNIQUE</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_Toc159322555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6" w:history="1">
            <w:r w:rsidRPr="002D5CE2">
              <w:rPr>
                <w:rStyle w:val="Hyperlink"/>
                <w:rFonts w:cstheme="majorBidi"/>
                <w:noProof/>
                <w:color w:val="000000" w:themeColor="text1"/>
              </w:rPr>
              <w:t>3.5 INSTRUMENT FOR DATA COLLECTION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_Toc159322556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27</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7" w:history="1">
            <w:r w:rsidRPr="002D5CE2">
              <w:rPr>
                <w:rStyle w:val="Hyperlink"/>
                <w:rFonts w:cstheme="majorBidi"/>
                <w:noProof/>
                <w:color w:val="000000" w:themeColor="text1"/>
              </w:rPr>
              <w:t>3.6VALIDITY OF THE INSTRUMENTS</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_Toc159322557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27</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8" w:history="1">
            <w:r w:rsidRPr="002D5CE2">
              <w:rPr>
                <w:rStyle w:val="Hyperlink"/>
                <w:rFonts w:cstheme="majorBidi"/>
                <w:noProof/>
                <w:color w:val="000000" w:themeColor="text1"/>
              </w:rPr>
              <w:t>3.7 METHOD OF DATA COLLECTION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_Toc159322558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28</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59" w:history="1">
            <w:r w:rsidRPr="002D5CE2">
              <w:rPr>
                <w:rStyle w:val="Hyperlink"/>
                <w:rFonts w:cstheme="majorBidi"/>
                <w:noProof/>
                <w:color w:val="000000" w:themeColor="text1"/>
              </w:rPr>
              <w:t>3.8 METHOD OF DATA ANALYSIS</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_Toc159322559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28</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0" w:history="1">
            <w:r w:rsidRPr="002D5CE2">
              <w:rPr>
                <w:rStyle w:val="Hyperlink"/>
                <w:rFonts w:cstheme="majorBidi"/>
                <w:noProof/>
                <w:color w:val="000000" w:themeColor="text1"/>
              </w:rPr>
              <w:t>CHAPTER FOUR</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_Toc159322560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29</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1" w:history="1">
            <w:r w:rsidRPr="002D5CE2">
              <w:rPr>
                <w:rStyle w:val="Hyperlink"/>
                <w:rFonts w:cstheme="majorBidi"/>
                <w:noProof/>
                <w:color w:val="000000" w:themeColor="text1"/>
              </w:rPr>
              <w:t>DATA PRESENTATION AND ANALYSIS</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_Toc159322561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29</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2" w:history="1">
            <w:r w:rsidRPr="002D5CE2">
              <w:rPr>
                <w:rStyle w:val="Hyperlink"/>
                <w:rFonts w:cstheme="majorBidi"/>
                <w:noProof/>
                <w:color w:val="000000" w:themeColor="text1"/>
              </w:rPr>
              <w:t>4.1 DATA PRESENTATION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_Toc159322562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29</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3" w:history="1">
            <w:r w:rsidRPr="002D5CE2">
              <w:rPr>
                <w:rStyle w:val="Hyperlink"/>
                <w:rFonts w:cstheme="majorBidi"/>
                <w:noProof/>
                <w:color w:val="000000" w:themeColor="text1"/>
              </w:rPr>
              <w:t>4.2 DATA ANALYSIS</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_Toc159322563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29</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4" w:history="1">
            <w:r w:rsidRPr="002D5CE2">
              <w:rPr>
                <w:rStyle w:val="Hyperlink"/>
                <w:rFonts w:cstheme="majorBidi"/>
                <w:noProof/>
                <w:color w:val="000000" w:themeColor="text1"/>
              </w:rPr>
              <w:t>Research Question One</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_Toc159322564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31</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5" w:history="1">
            <w:r w:rsidRPr="002D5CE2">
              <w:rPr>
                <w:rStyle w:val="Hyperlink"/>
                <w:rFonts w:cstheme="majorBidi"/>
                <w:noProof/>
                <w:color w:val="000000" w:themeColor="text1"/>
              </w:rPr>
              <w:t>Research Question Two</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_Toc159322565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32</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6" w:history="1">
            <w:r w:rsidRPr="002D5CE2">
              <w:rPr>
                <w:rStyle w:val="Hyperlink"/>
                <w:rFonts w:cstheme="majorBidi"/>
                <w:noProof/>
                <w:color w:val="000000" w:themeColor="text1"/>
              </w:rPr>
              <w:t>RESEARCH QUESTION THREE</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_Toc159322566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33</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7" w:history="1">
            <w:r w:rsidRPr="002D5CE2">
              <w:rPr>
                <w:rStyle w:val="Hyperlink"/>
                <w:rFonts w:cstheme="majorBidi"/>
                <w:noProof/>
                <w:color w:val="000000" w:themeColor="text1"/>
              </w:rPr>
              <w:t>RESEARCH QUESTION FOUR</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_Toc159322567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34</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8" w:history="1">
            <w:r w:rsidRPr="002D5CE2">
              <w:rPr>
                <w:rStyle w:val="Hyperlink"/>
                <w:rFonts w:cstheme="majorBidi"/>
                <w:noProof/>
                <w:color w:val="000000" w:themeColor="text1"/>
              </w:rPr>
              <w:t>CHAPTER FIVE</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_Toc159322568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69" w:history="1">
            <w:r w:rsidRPr="002D5CE2">
              <w:rPr>
                <w:rStyle w:val="Hyperlink"/>
                <w:rFonts w:cstheme="majorBidi"/>
                <w:noProof/>
                <w:color w:val="000000" w:themeColor="text1"/>
              </w:rPr>
              <w:t>SUMMARY, CONCLUSION AND RECOMMENDATION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_Toc159322569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70" w:history="1">
            <w:r w:rsidRPr="002D5CE2">
              <w:rPr>
                <w:rStyle w:val="Hyperlink"/>
                <w:rFonts w:cstheme="majorBidi"/>
                <w:noProof/>
                <w:color w:val="000000" w:themeColor="text1"/>
              </w:rPr>
              <w:t>5.1 SUMMARY</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_Toc159322570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71" w:history="1">
            <w:r w:rsidRPr="002D5CE2">
              <w:rPr>
                <w:rStyle w:val="Hyperlink"/>
                <w:rFonts w:cstheme="majorBidi"/>
                <w:noProof/>
                <w:color w:val="000000" w:themeColor="text1"/>
              </w:rPr>
              <w:t>5.2 CONCLUSION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_Toc159322571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35</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72" w:history="1">
            <w:r w:rsidRPr="002D5CE2">
              <w:rPr>
                <w:rStyle w:val="Hyperlink"/>
                <w:rFonts w:cstheme="majorBidi"/>
                <w:noProof/>
                <w:color w:val="000000" w:themeColor="text1"/>
              </w:rPr>
              <w:t>5.3 RECOMMENDATION</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_Toc159322572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36</w:t>
            </w:r>
            <w:r w:rsidRPr="002D5CE2">
              <w:rPr>
                <w:rFonts w:cstheme="majorBidi"/>
                <w:noProof/>
                <w:webHidden/>
                <w:color w:val="000000" w:themeColor="text1"/>
              </w:rPr>
              <w:fldChar w:fldCharType="end"/>
            </w:r>
          </w:hyperlink>
        </w:p>
        <w:p w:rsidR="0061574B" w:rsidRPr="002D5CE2" w:rsidRDefault="0061574B">
          <w:pPr>
            <w:pStyle w:val="TOC1"/>
            <w:tabs>
              <w:tab w:val="right" w:leader="dot" w:pos="9350"/>
            </w:tabs>
            <w:rPr>
              <w:rFonts w:eastAsiaTheme="minorEastAsia" w:cstheme="majorBidi"/>
              <w:noProof/>
              <w:color w:val="000000" w:themeColor="text1"/>
              <w:sz w:val="22"/>
              <w:lang w:val="en-GB" w:eastAsia="en-GB"/>
            </w:rPr>
          </w:pPr>
          <w:hyperlink w:anchor="_Toc159322573" w:history="1">
            <w:r w:rsidRPr="002D5CE2">
              <w:rPr>
                <w:rStyle w:val="Hyperlink"/>
                <w:rFonts w:cstheme="majorBidi"/>
                <w:noProof/>
                <w:color w:val="000000" w:themeColor="text1"/>
              </w:rPr>
              <w:t>REFERENCE</w:t>
            </w:r>
            <w:r w:rsidRPr="002D5CE2">
              <w:rPr>
                <w:rFonts w:cstheme="majorBidi"/>
                <w:noProof/>
                <w:webHidden/>
                <w:color w:val="000000" w:themeColor="text1"/>
              </w:rPr>
              <w:tab/>
            </w:r>
            <w:r w:rsidRPr="002D5CE2">
              <w:rPr>
                <w:rFonts w:cstheme="majorBidi"/>
                <w:noProof/>
                <w:webHidden/>
                <w:color w:val="000000" w:themeColor="text1"/>
              </w:rPr>
              <w:fldChar w:fldCharType="begin"/>
            </w:r>
            <w:r w:rsidRPr="002D5CE2">
              <w:rPr>
                <w:rFonts w:cstheme="majorBidi"/>
                <w:noProof/>
                <w:webHidden/>
                <w:color w:val="000000" w:themeColor="text1"/>
              </w:rPr>
              <w:instrText xml:space="preserve"> PAGEREF _Toc159322573 \h </w:instrText>
            </w:r>
            <w:r w:rsidRPr="002D5CE2">
              <w:rPr>
                <w:rFonts w:cstheme="majorBidi"/>
                <w:noProof/>
                <w:webHidden/>
                <w:color w:val="000000" w:themeColor="text1"/>
              </w:rPr>
            </w:r>
            <w:r w:rsidRPr="002D5CE2">
              <w:rPr>
                <w:rFonts w:cstheme="majorBidi"/>
                <w:noProof/>
                <w:webHidden/>
                <w:color w:val="000000" w:themeColor="text1"/>
              </w:rPr>
              <w:fldChar w:fldCharType="separate"/>
            </w:r>
            <w:r w:rsidRPr="002D5CE2">
              <w:rPr>
                <w:rFonts w:cstheme="majorBidi"/>
                <w:noProof/>
                <w:webHidden/>
                <w:color w:val="000000" w:themeColor="text1"/>
              </w:rPr>
              <w:t>37</w:t>
            </w:r>
            <w:r w:rsidRPr="002D5CE2">
              <w:rPr>
                <w:rFonts w:cstheme="majorBidi"/>
                <w:noProof/>
                <w:webHidden/>
                <w:color w:val="000000" w:themeColor="text1"/>
              </w:rPr>
              <w:fldChar w:fldCharType="end"/>
            </w:r>
          </w:hyperlink>
        </w:p>
        <w:p w:rsidR="0061574B" w:rsidRPr="002D5CE2" w:rsidRDefault="0061574B">
          <w:pPr>
            <w:rPr>
              <w:rFonts w:cstheme="majorBidi"/>
              <w:color w:val="000000" w:themeColor="text1"/>
            </w:rPr>
          </w:pPr>
          <w:r w:rsidRPr="002D5CE2">
            <w:rPr>
              <w:rFonts w:cstheme="majorBidi"/>
              <w:b/>
              <w:bCs/>
              <w:noProof/>
              <w:color w:val="000000" w:themeColor="text1"/>
            </w:rPr>
            <w:fldChar w:fldCharType="end"/>
          </w:r>
        </w:p>
      </w:sdtContent>
    </w:sdt>
    <w:p w:rsidR="00AB49D0" w:rsidRPr="002D5CE2" w:rsidRDefault="00AB49D0" w:rsidP="00AB49D0">
      <w:pPr>
        <w:rPr>
          <w:rFonts w:cstheme="majorBidi"/>
          <w:color w:val="000000" w:themeColor="text1"/>
          <w:szCs w:val="28"/>
        </w:rPr>
      </w:pPr>
    </w:p>
    <w:p w:rsidR="00AB49D0" w:rsidRPr="002D5CE2" w:rsidRDefault="00AB49D0" w:rsidP="00AB49D0">
      <w:pPr>
        <w:rPr>
          <w:rFonts w:cstheme="majorBidi"/>
          <w:color w:val="000000" w:themeColor="text1"/>
          <w:szCs w:val="28"/>
        </w:rPr>
        <w:sectPr w:rsidR="00AB49D0" w:rsidRPr="002D5CE2" w:rsidSect="00AB49D0">
          <w:footerReference w:type="default" r:id="rId8"/>
          <w:pgSz w:w="12240" w:h="15840"/>
          <w:pgMar w:top="1440" w:right="1440" w:bottom="1440" w:left="1440" w:header="720" w:footer="720" w:gutter="0"/>
          <w:pgNumType w:fmt="lowerRoman" w:start="1"/>
          <w:cols w:space="720"/>
          <w:docGrid w:linePitch="360"/>
        </w:sectPr>
      </w:pPr>
    </w:p>
    <w:p w:rsidR="0014632F" w:rsidRPr="002D5CE2" w:rsidRDefault="0014632F" w:rsidP="00221FDB">
      <w:pPr>
        <w:pStyle w:val="Heading1"/>
        <w:jc w:val="center"/>
      </w:pPr>
      <w:bookmarkStart w:id="9" w:name="_Toc159322527"/>
      <w:r w:rsidRPr="002D5CE2">
        <w:lastRenderedPageBreak/>
        <w:t>CHAPTER ONE</w:t>
      </w:r>
      <w:bookmarkEnd w:id="9"/>
    </w:p>
    <w:p w:rsidR="0014632F" w:rsidRPr="002D5CE2" w:rsidRDefault="0014632F" w:rsidP="00221FDB">
      <w:pPr>
        <w:pStyle w:val="Heading1"/>
        <w:jc w:val="center"/>
      </w:pPr>
      <w:bookmarkStart w:id="10" w:name="_Toc159322528"/>
      <w:r w:rsidRPr="002D5CE2">
        <w:t>INTRODUCTION</w:t>
      </w:r>
      <w:bookmarkEnd w:id="10"/>
    </w:p>
    <w:p w:rsidR="0014632F" w:rsidRPr="002D5CE2" w:rsidRDefault="0014632F" w:rsidP="00221FDB">
      <w:pPr>
        <w:pStyle w:val="Heading1"/>
      </w:pPr>
      <w:bookmarkStart w:id="11" w:name="_Toc159322529"/>
      <w:r w:rsidRPr="002D5CE2">
        <w:t>1.1 BACKGROUND OF THE STUDY</w:t>
      </w:r>
      <w:bookmarkEnd w:id="11"/>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Breastfeeding is the process of feeding an infant mother's milk, either through direct nipple-baby mouth contact or by expressed breast milk. Breast milk is classified into two types: colostrum, which is the initial yellowish and sticky </w:t>
      </w:r>
      <w:proofErr w:type="gramStart"/>
      <w:r w:rsidRPr="002D5CE2">
        <w:rPr>
          <w:rFonts w:asciiTheme="majorBidi" w:hAnsiTheme="majorBidi" w:cstheme="majorBidi"/>
          <w:color w:val="000000" w:themeColor="text1"/>
          <w:sz w:val="28"/>
          <w:szCs w:val="28"/>
        </w:rPr>
        <w:t>milk</w:t>
      </w:r>
      <w:proofErr w:type="gramEnd"/>
      <w:r w:rsidRPr="002D5CE2">
        <w:rPr>
          <w:rFonts w:asciiTheme="majorBidi" w:hAnsiTheme="majorBidi" w:cstheme="majorBidi"/>
          <w:color w:val="000000" w:themeColor="text1"/>
          <w:sz w:val="28"/>
          <w:szCs w:val="28"/>
        </w:rPr>
        <w:t xml:space="preserve"> produced from the mother's breasts from 37 weeks of gestation to about seven days after delivery, and mature milk, which is whitish in </w:t>
      </w:r>
      <w:proofErr w:type="spellStart"/>
      <w:r w:rsidRPr="002D5CE2">
        <w:rPr>
          <w:rFonts w:asciiTheme="majorBidi" w:hAnsiTheme="majorBidi" w:cstheme="majorBidi"/>
          <w:color w:val="000000" w:themeColor="text1"/>
          <w:sz w:val="28"/>
          <w:szCs w:val="28"/>
        </w:rPr>
        <w:t>color</w:t>
      </w:r>
      <w:proofErr w:type="spellEnd"/>
      <w:r w:rsidRPr="002D5CE2">
        <w:rPr>
          <w:rFonts w:asciiTheme="majorBidi" w:hAnsiTheme="majorBidi" w:cstheme="majorBidi"/>
          <w:color w:val="000000" w:themeColor="text1"/>
          <w:sz w:val="28"/>
          <w:szCs w:val="28"/>
        </w:rPr>
        <w:t xml:space="preserve"> and is produced effectively from about the tenth day after delivery (Baby-Friendly Hospital Initiative. 2014).</w:t>
      </w:r>
    </w:p>
    <w:p w:rsidR="0014632F" w:rsidRPr="002D5CE2" w:rsidRDefault="00CE5528"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According to </w:t>
      </w:r>
      <w:proofErr w:type="spellStart"/>
      <w:r w:rsidRPr="002D5CE2">
        <w:rPr>
          <w:rFonts w:asciiTheme="majorBidi" w:hAnsiTheme="majorBidi" w:cstheme="majorBidi"/>
          <w:color w:val="000000" w:themeColor="text1"/>
          <w:sz w:val="28"/>
          <w:szCs w:val="28"/>
        </w:rPr>
        <w:t>Bartick</w:t>
      </w:r>
      <w:proofErr w:type="spellEnd"/>
      <w:r w:rsidRPr="002D5CE2">
        <w:rPr>
          <w:rFonts w:asciiTheme="majorBidi" w:hAnsiTheme="majorBidi" w:cstheme="majorBidi"/>
          <w:color w:val="000000" w:themeColor="text1"/>
          <w:sz w:val="28"/>
          <w:szCs w:val="28"/>
        </w:rPr>
        <w:t xml:space="preserve">, </w:t>
      </w:r>
      <w:r w:rsidR="0014632F" w:rsidRPr="002D5CE2">
        <w:rPr>
          <w:rFonts w:asciiTheme="majorBidi" w:hAnsiTheme="majorBidi" w:cstheme="majorBidi"/>
          <w:color w:val="000000" w:themeColor="text1"/>
          <w:sz w:val="28"/>
          <w:szCs w:val="28"/>
        </w:rPr>
        <w:t xml:space="preserve">&amp; Reinhold, (2010), clinicians understand the importance of breast feeding for infant health in developing nations, but they may be unaware of the potential long-term health benefits for mothers and </w:t>
      </w:r>
      <w:proofErr w:type="spellStart"/>
      <w:r w:rsidR="0014632F" w:rsidRPr="002D5CE2">
        <w:rPr>
          <w:rFonts w:asciiTheme="majorBidi" w:hAnsiTheme="majorBidi" w:cstheme="majorBidi"/>
          <w:color w:val="000000" w:themeColor="text1"/>
          <w:sz w:val="28"/>
          <w:szCs w:val="28"/>
        </w:rPr>
        <w:t>newborns</w:t>
      </w:r>
      <w:proofErr w:type="spellEnd"/>
      <w:r w:rsidR="0014632F" w:rsidRPr="002D5CE2">
        <w:rPr>
          <w:rFonts w:asciiTheme="majorBidi" w:hAnsiTheme="majorBidi" w:cstheme="majorBidi"/>
          <w:color w:val="000000" w:themeColor="text1"/>
          <w:sz w:val="28"/>
          <w:szCs w:val="28"/>
        </w:rPr>
        <w:t xml:space="preserve"> in affluent countries, particularly in connection to obesity, blood pressure, cholesterol, and cancer. The World Health Organization (WHO) recommends six months of exclusive breast feeding (breast milk exclusively, no water, other fluids, or meals), followed by two years of complementary breast feeding. This proposal has been adopted by governments in Nigeria, United Kingdom etc., but it also poses a significant issue for countries such as Nigeria and the United States, where breast feeding rates have been low for decades and can appear astonishingly resistant to change (</w:t>
      </w:r>
      <w:proofErr w:type="spellStart"/>
      <w:r w:rsidR="0014632F" w:rsidRPr="002D5CE2">
        <w:rPr>
          <w:rFonts w:asciiTheme="majorBidi" w:hAnsiTheme="majorBidi" w:cstheme="majorBidi"/>
          <w:color w:val="000000" w:themeColor="text1"/>
          <w:sz w:val="28"/>
          <w:szCs w:val="28"/>
        </w:rPr>
        <w:t>Bartick</w:t>
      </w:r>
      <w:proofErr w:type="spellEnd"/>
      <w:r w:rsidR="0014632F" w:rsidRPr="002D5CE2">
        <w:rPr>
          <w:rFonts w:asciiTheme="majorBidi" w:hAnsiTheme="majorBidi" w:cstheme="majorBidi"/>
          <w:color w:val="000000" w:themeColor="text1"/>
          <w:sz w:val="28"/>
          <w:szCs w:val="28"/>
        </w:rPr>
        <w:t>, et al 2010).</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lastRenderedPageBreak/>
        <w:t xml:space="preserve">Adequate nutrition during infancy and early childhood is critical to ensuring children's optimal growth, health, and development. Breast milk is considered the best source of nutrition for an infant, and it has been acknowledged internationally that nursing is healthy for both the mother and child. Breast milk is essential for the health and well-being of </w:t>
      </w:r>
      <w:proofErr w:type="spellStart"/>
      <w:r w:rsidRPr="002D5CE2">
        <w:rPr>
          <w:rFonts w:asciiTheme="majorBidi" w:hAnsiTheme="majorBidi" w:cstheme="majorBidi"/>
          <w:color w:val="000000" w:themeColor="text1"/>
          <w:sz w:val="28"/>
          <w:szCs w:val="28"/>
        </w:rPr>
        <w:t>newborn</w:t>
      </w:r>
      <w:proofErr w:type="spellEnd"/>
      <w:r w:rsidRPr="002D5CE2">
        <w:rPr>
          <w:rFonts w:asciiTheme="majorBidi" w:hAnsiTheme="majorBidi" w:cstheme="majorBidi"/>
          <w:color w:val="000000" w:themeColor="text1"/>
          <w:sz w:val="28"/>
          <w:szCs w:val="28"/>
        </w:rPr>
        <w:t xml:space="preserve"> infants. Breast-fed </w:t>
      </w:r>
      <w:proofErr w:type="spellStart"/>
      <w:r w:rsidRPr="002D5CE2">
        <w:rPr>
          <w:rFonts w:asciiTheme="majorBidi" w:hAnsiTheme="majorBidi" w:cstheme="majorBidi"/>
          <w:color w:val="000000" w:themeColor="text1"/>
          <w:sz w:val="28"/>
          <w:szCs w:val="28"/>
        </w:rPr>
        <w:t>newborns</w:t>
      </w:r>
      <w:proofErr w:type="spellEnd"/>
      <w:r w:rsidRPr="002D5CE2">
        <w:rPr>
          <w:rFonts w:asciiTheme="majorBidi" w:hAnsiTheme="majorBidi" w:cstheme="majorBidi"/>
          <w:color w:val="000000" w:themeColor="text1"/>
          <w:sz w:val="28"/>
          <w:szCs w:val="28"/>
        </w:rPr>
        <w:t xml:space="preserve"> grow faster, experience less sickness, and die at a lower rate than non-breast-fed infants (John, 2005). Breastfeeding is a natural technique of infant feeding that involves two primary methods: exclusive and partial, with the latter being the more popular. Nonetheless, exclusivity is the most absolute and appropriate design with the greatest domino effect. However, for the desired outcome, a good mental, emotional, and physical teamwork between the mother and her </w:t>
      </w:r>
      <w:proofErr w:type="spellStart"/>
      <w:r w:rsidRPr="002D5CE2">
        <w:rPr>
          <w:rFonts w:asciiTheme="majorBidi" w:hAnsiTheme="majorBidi" w:cstheme="majorBidi"/>
          <w:color w:val="000000" w:themeColor="text1"/>
          <w:sz w:val="28"/>
          <w:szCs w:val="28"/>
        </w:rPr>
        <w:t>newborn</w:t>
      </w:r>
      <w:proofErr w:type="spellEnd"/>
      <w:r w:rsidRPr="002D5CE2">
        <w:rPr>
          <w:rFonts w:asciiTheme="majorBidi" w:hAnsiTheme="majorBidi" w:cstheme="majorBidi"/>
          <w:color w:val="000000" w:themeColor="text1"/>
          <w:sz w:val="28"/>
          <w:szCs w:val="28"/>
        </w:rPr>
        <w:t xml:space="preserve"> is required (</w:t>
      </w:r>
      <w:proofErr w:type="spellStart"/>
      <w:r w:rsidRPr="002D5CE2">
        <w:rPr>
          <w:rFonts w:asciiTheme="majorBidi" w:hAnsiTheme="majorBidi" w:cstheme="majorBidi"/>
          <w:color w:val="000000" w:themeColor="text1"/>
          <w:sz w:val="28"/>
          <w:szCs w:val="28"/>
        </w:rPr>
        <w:t>Narzary</w:t>
      </w:r>
      <w:proofErr w:type="spellEnd"/>
      <w:r w:rsidRPr="002D5CE2">
        <w:rPr>
          <w:rFonts w:asciiTheme="majorBidi" w:hAnsiTheme="majorBidi" w:cstheme="majorBidi"/>
          <w:color w:val="000000" w:themeColor="text1"/>
          <w:sz w:val="28"/>
          <w:szCs w:val="28"/>
        </w:rPr>
        <w:t>, 2009).</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Breastfeeding promotes the involution of the uterus and, as a result, the quick recovery of uterine tone in the mother. It fosters a warm link between mother and kid. It is affordable, which is vital in the Third World, and it is convenient. Finally, because of the prolactin-raising action of nipple stimulation, nursing postpones the return of normal ovarian function and so lengthens the time between deliveries (</w:t>
      </w:r>
      <w:proofErr w:type="spellStart"/>
      <w:r w:rsidRPr="002D5CE2">
        <w:rPr>
          <w:rFonts w:asciiTheme="majorBidi" w:hAnsiTheme="majorBidi" w:cstheme="majorBidi"/>
          <w:color w:val="000000" w:themeColor="text1"/>
          <w:sz w:val="28"/>
          <w:szCs w:val="28"/>
        </w:rPr>
        <w:t>Otoide</w:t>
      </w:r>
      <w:proofErr w:type="spellEnd"/>
      <w:r w:rsidRPr="002D5CE2">
        <w:rPr>
          <w:rFonts w:asciiTheme="majorBidi" w:hAnsiTheme="majorBidi" w:cstheme="majorBidi"/>
          <w:color w:val="000000" w:themeColor="text1"/>
          <w:sz w:val="28"/>
          <w:szCs w:val="28"/>
        </w:rPr>
        <w:t xml:space="preserve">, </w:t>
      </w:r>
      <w:proofErr w:type="spellStart"/>
      <w:r w:rsidRPr="002D5CE2">
        <w:rPr>
          <w:rFonts w:asciiTheme="majorBidi" w:hAnsiTheme="majorBidi" w:cstheme="majorBidi"/>
          <w:color w:val="000000" w:themeColor="text1"/>
          <w:sz w:val="28"/>
          <w:szCs w:val="28"/>
        </w:rPr>
        <w:t>Oronsaye</w:t>
      </w:r>
      <w:proofErr w:type="spellEnd"/>
      <w:proofErr w:type="gramStart"/>
      <w:r w:rsidRPr="002D5CE2">
        <w:rPr>
          <w:rFonts w:asciiTheme="majorBidi" w:hAnsiTheme="majorBidi" w:cstheme="majorBidi"/>
          <w:color w:val="000000" w:themeColor="text1"/>
          <w:sz w:val="28"/>
          <w:szCs w:val="28"/>
        </w:rPr>
        <w:t>,&amp;</w:t>
      </w:r>
      <w:proofErr w:type="gramEnd"/>
      <w:r w:rsidRPr="002D5CE2">
        <w:rPr>
          <w:rFonts w:asciiTheme="majorBidi" w:hAnsiTheme="majorBidi" w:cstheme="majorBidi"/>
          <w:color w:val="000000" w:themeColor="text1"/>
          <w:sz w:val="28"/>
          <w:szCs w:val="28"/>
        </w:rPr>
        <w:t xml:space="preserve"> </w:t>
      </w:r>
      <w:proofErr w:type="spellStart"/>
      <w:r w:rsidRPr="002D5CE2">
        <w:rPr>
          <w:rFonts w:asciiTheme="majorBidi" w:hAnsiTheme="majorBidi" w:cstheme="majorBidi"/>
          <w:color w:val="000000" w:themeColor="text1"/>
          <w:sz w:val="28"/>
          <w:szCs w:val="28"/>
        </w:rPr>
        <w:t>Okonofua</w:t>
      </w:r>
      <w:proofErr w:type="spellEnd"/>
      <w:r w:rsidRPr="002D5CE2">
        <w:rPr>
          <w:rFonts w:asciiTheme="majorBidi" w:hAnsiTheme="majorBidi" w:cstheme="majorBidi"/>
          <w:color w:val="000000" w:themeColor="text1"/>
          <w:sz w:val="28"/>
          <w:szCs w:val="28"/>
        </w:rPr>
        <w:t>, 2001).</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This latter impact also benefits the infant by reducing the risk of a new pregnancy displacing the child from the breast. Weaning foods are grossly inadequate in many impoverished nations, and children who are weaned too soon are at risk of suffering different protein-calorie deficiencies, such as </w:t>
      </w:r>
      <w:r w:rsidRPr="002D5CE2">
        <w:rPr>
          <w:rFonts w:asciiTheme="majorBidi" w:hAnsiTheme="majorBidi" w:cstheme="majorBidi"/>
          <w:color w:val="000000" w:themeColor="text1"/>
          <w:sz w:val="28"/>
          <w:szCs w:val="28"/>
        </w:rPr>
        <w:lastRenderedPageBreak/>
        <w:t>kwashiorkor1 and marasmus, which cause overall debilitation, stopped development, wasting, and, in some cases, death. Children who are breast-fed are more likely to survive than those who are not in areas where medical facilities are limited or non-existent (</w:t>
      </w:r>
      <w:proofErr w:type="spellStart"/>
      <w:r w:rsidRPr="002D5CE2">
        <w:rPr>
          <w:rFonts w:asciiTheme="majorBidi" w:hAnsiTheme="majorBidi" w:cstheme="majorBidi"/>
          <w:color w:val="000000" w:themeColor="text1"/>
          <w:sz w:val="28"/>
          <w:szCs w:val="28"/>
        </w:rPr>
        <w:t>Otoide</w:t>
      </w:r>
      <w:proofErr w:type="spellEnd"/>
      <w:r w:rsidRPr="002D5CE2">
        <w:rPr>
          <w:rFonts w:asciiTheme="majorBidi" w:hAnsiTheme="majorBidi" w:cstheme="majorBidi"/>
          <w:color w:val="000000" w:themeColor="text1"/>
          <w:sz w:val="28"/>
          <w:szCs w:val="28"/>
        </w:rPr>
        <w:t>, et al 2001).</w:t>
      </w:r>
    </w:p>
    <w:p w:rsidR="0014632F" w:rsidRPr="002D5CE2" w:rsidRDefault="0014632F" w:rsidP="00221FDB">
      <w:pPr>
        <w:pStyle w:val="Heading1"/>
      </w:pPr>
      <w:bookmarkStart w:id="12" w:name="_Toc159322530"/>
      <w:r w:rsidRPr="002D5CE2">
        <w:t>1.2 STATEMENT OF THE PROBLEM</w:t>
      </w:r>
      <w:bookmarkEnd w:id="12"/>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Breastfeeding is the most natural way for humans (mammals) to feed their babies, and it serves as the principal source of nutrition for the first few months of life (World Health Organisation 2018b). Furthermore, studies have shown that exclusive breastfeeding for six (6) months is the most optimal technique of </w:t>
      </w:r>
      <w:proofErr w:type="spellStart"/>
      <w:r w:rsidRPr="002D5CE2">
        <w:rPr>
          <w:rFonts w:asciiTheme="majorBidi" w:hAnsiTheme="majorBidi" w:cstheme="majorBidi"/>
          <w:color w:val="000000" w:themeColor="text1"/>
          <w:sz w:val="28"/>
          <w:szCs w:val="28"/>
        </w:rPr>
        <w:t>newborn</w:t>
      </w:r>
      <w:proofErr w:type="spellEnd"/>
      <w:r w:rsidRPr="002D5CE2">
        <w:rPr>
          <w:rFonts w:asciiTheme="majorBidi" w:hAnsiTheme="majorBidi" w:cstheme="majorBidi"/>
          <w:color w:val="000000" w:themeColor="text1"/>
          <w:sz w:val="28"/>
          <w:szCs w:val="28"/>
        </w:rPr>
        <w:t xml:space="preserve"> nutrition and should be continued even if the child eats supplemental foods after that.</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Recently, there has been an intense attempt to promote "Exclusive Breastfeeding," which has increased breastfeeding knowledge significantly. Hospitals and health </w:t>
      </w:r>
      <w:proofErr w:type="spellStart"/>
      <w:r w:rsidRPr="002D5CE2">
        <w:rPr>
          <w:rFonts w:asciiTheme="majorBidi" w:hAnsiTheme="majorBidi" w:cstheme="majorBidi"/>
          <w:color w:val="000000" w:themeColor="text1"/>
          <w:sz w:val="28"/>
          <w:szCs w:val="28"/>
        </w:rPr>
        <w:t>centers</w:t>
      </w:r>
      <w:proofErr w:type="spellEnd"/>
      <w:r w:rsidRPr="002D5CE2">
        <w:rPr>
          <w:rFonts w:asciiTheme="majorBidi" w:hAnsiTheme="majorBidi" w:cstheme="majorBidi"/>
          <w:color w:val="000000" w:themeColor="text1"/>
          <w:sz w:val="28"/>
          <w:szCs w:val="28"/>
        </w:rPr>
        <w:t xml:space="preserve"> have the power to educate pregnant and nursing women about the benefits of exclusive breastfeeding as well as the steps to take to make it a reality. People frequently seek knowledge on beneficial pharmaceutical goods to help them improve their health and well-being (Wang, &amp; Cao, 2019). </w:t>
      </w:r>
      <w:proofErr w:type="gramStart"/>
      <w:r w:rsidRPr="002D5CE2">
        <w:rPr>
          <w:rFonts w:asciiTheme="majorBidi" w:hAnsiTheme="majorBidi" w:cstheme="majorBidi"/>
          <w:color w:val="000000" w:themeColor="text1"/>
          <w:sz w:val="28"/>
          <w:szCs w:val="28"/>
        </w:rPr>
        <w:t>Antenatal classes (both traditional and digital) is</w:t>
      </w:r>
      <w:proofErr w:type="gramEnd"/>
      <w:r w:rsidRPr="002D5CE2">
        <w:rPr>
          <w:rFonts w:asciiTheme="majorBidi" w:hAnsiTheme="majorBidi" w:cstheme="majorBidi"/>
          <w:color w:val="000000" w:themeColor="text1"/>
          <w:sz w:val="28"/>
          <w:szCs w:val="28"/>
        </w:rPr>
        <w:t xml:space="preserve"> one of the most important sources of knowledge on women reproductive health education for the general public. Several studies have shown the significance of antenatal classes and most women have attested to the fact.</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lastRenderedPageBreak/>
        <w:t>However, some women especially in the rural areas do not have access to these classes. Barriers such as a lack of transportation to antenatal classes and to some a lack of awareness of the importance of these classes have prevented most rural women from attending. Also, in most rural areas, most women do not know that exclusive breastfeeding can serve as a birth control method. As a result, the researcher intends to investigate the awareness and perception on exclusive breastfeeding as a birth control method among pregnant women attending antenatal clinic in rural communities.</w:t>
      </w:r>
    </w:p>
    <w:p w:rsidR="0014632F" w:rsidRPr="002D5CE2" w:rsidRDefault="0014632F" w:rsidP="00221FDB">
      <w:pPr>
        <w:pStyle w:val="Heading1"/>
      </w:pPr>
      <w:bookmarkStart w:id="13" w:name="_Toc159322531"/>
      <w:r w:rsidRPr="002D5CE2">
        <w:t>1.3 OBJECTIVES OF THE PROBLEM</w:t>
      </w:r>
      <w:bookmarkEnd w:id="13"/>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The primary objective of this study is to investigate the awareness and perception on exclusive breastfeeding as a birth control method among pregnant women attending antenatal clinic in rural communities. Specifically, but not limited to, this study seeks to:</w:t>
      </w:r>
    </w:p>
    <w:p w:rsidR="0014632F" w:rsidRPr="002D5CE2" w:rsidRDefault="0014632F" w:rsidP="00EA6A4B">
      <w:pPr>
        <w:pStyle w:val="NormalWeb"/>
        <w:numPr>
          <w:ilvl w:val="0"/>
          <w:numId w:val="1"/>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To determine the attendance level of women </w:t>
      </w:r>
      <w:r w:rsidR="00D64538" w:rsidRPr="002D5CE2">
        <w:rPr>
          <w:rFonts w:asciiTheme="majorBidi" w:hAnsiTheme="majorBidi" w:cstheme="majorBidi"/>
          <w:color w:val="000000" w:themeColor="text1"/>
          <w:sz w:val="28"/>
          <w:szCs w:val="28"/>
        </w:rPr>
        <w:t>attending</w:t>
      </w:r>
      <w:r w:rsidRPr="002D5CE2">
        <w:rPr>
          <w:rFonts w:asciiTheme="majorBidi" w:hAnsiTheme="majorBidi" w:cstheme="majorBidi"/>
          <w:color w:val="000000" w:themeColor="text1"/>
          <w:sz w:val="28"/>
          <w:szCs w:val="28"/>
        </w:rPr>
        <w:t xml:space="preserve"> antenatal </w:t>
      </w:r>
      <w:r w:rsidR="00C10C5C" w:rsidRPr="002D5CE2">
        <w:rPr>
          <w:rFonts w:asciiTheme="majorBidi" w:hAnsiTheme="majorBidi" w:cstheme="majorBidi"/>
          <w:color w:val="000000" w:themeColor="text1"/>
          <w:sz w:val="28"/>
          <w:szCs w:val="28"/>
        </w:rPr>
        <w:t>at Gene</w:t>
      </w:r>
      <w:r w:rsidR="00EA6A4B" w:rsidRPr="002D5CE2">
        <w:rPr>
          <w:rFonts w:asciiTheme="majorBidi" w:hAnsiTheme="majorBidi" w:cstheme="majorBidi"/>
          <w:color w:val="000000" w:themeColor="text1"/>
          <w:sz w:val="28"/>
          <w:szCs w:val="28"/>
        </w:rPr>
        <w:t>ral Hospital Bajoga.</w:t>
      </w:r>
    </w:p>
    <w:p w:rsidR="0014632F" w:rsidRPr="002D5CE2" w:rsidRDefault="0014632F" w:rsidP="006C1D0F">
      <w:pPr>
        <w:pStyle w:val="NormalWeb"/>
        <w:numPr>
          <w:ilvl w:val="0"/>
          <w:numId w:val="1"/>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Examine the level of awareness among pregnant women attending antenatal clinic in </w:t>
      </w:r>
      <w:r w:rsidR="006C1D0F" w:rsidRPr="002D5CE2">
        <w:rPr>
          <w:rFonts w:asciiTheme="majorBidi" w:hAnsiTheme="majorBidi" w:cstheme="majorBidi"/>
          <w:color w:val="000000" w:themeColor="text1"/>
          <w:sz w:val="28"/>
          <w:szCs w:val="28"/>
        </w:rPr>
        <w:t xml:space="preserve">General Hospital Bajoga </w:t>
      </w:r>
      <w:r w:rsidRPr="002D5CE2">
        <w:rPr>
          <w:rFonts w:asciiTheme="majorBidi" w:hAnsiTheme="majorBidi" w:cstheme="majorBidi"/>
          <w:color w:val="000000" w:themeColor="text1"/>
          <w:sz w:val="28"/>
          <w:szCs w:val="28"/>
        </w:rPr>
        <w:t>on exclusive breastfeeding as a birth control method.</w:t>
      </w:r>
    </w:p>
    <w:p w:rsidR="0014632F" w:rsidRPr="002D5CE2" w:rsidRDefault="0014632F" w:rsidP="00666144">
      <w:pPr>
        <w:pStyle w:val="NormalWeb"/>
        <w:numPr>
          <w:ilvl w:val="0"/>
          <w:numId w:val="1"/>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Examine the level of accuracy of this method of birth control among women in the rural areas.</w:t>
      </w:r>
    </w:p>
    <w:p w:rsidR="0014632F" w:rsidRPr="002D5CE2" w:rsidRDefault="0014632F" w:rsidP="00F2034D">
      <w:pPr>
        <w:pStyle w:val="NormalWeb"/>
        <w:numPr>
          <w:ilvl w:val="0"/>
          <w:numId w:val="1"/>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To determ</w:t>
      </w:r>
      <w:r w:rsidR="00F2034D" w:rsidRPr="002D5CE2">
        <w:rPr>
          <w:rFonts w:asciiTheme="majorBidi" w:hAnsiTheme="majorBidi" w:cstheme="majorBidi"/>
          <w:color w:val="000000" w:themeColor="text1"/>
          <w:sz w:val="28"/>
          <w:szCs w:val="28"/>
        </w:rPr>
        <w:t xml:space="preserve">ine if women attending ANC </w:t>
      </w:r>
      <w:proofErr w:type="gramStart"/>
      <w:r w:rsidR="00F2034D" w:rsidRPr="002D5CE2">
        <w:rPr>
          <w:rFonts w:asciiTheme="majorBidi" w:hAnsiTheme="majorBidi" w:cstheme="majorBidi"/>
          <w:color w:val="000000" w:themeColor="text1"/>
          <w:sz w:val="28"/>
          <w:szCs w:val="28"/>
        </w:rPr>
        <w:t>at  General</w:t>
      </w:r>
      <w:proofErr w:type="gramEnd"/>
      <w:r w:rsidR="00F2034D" w:rsidRPr="002D5CE2">
        <w:rPr>
          <w:rFonts w:asciiTheme="majorBidi" w:hAnsiTheme="majorBidi" w:cstheme="majorBidi"/>
          <w:color w:val="000000" w:themeColor="text1"/>
          <w:sz w:val="28"/>
          <w:szCs w:val="28"/>
        </w:rPr>
        <w:t xml:space="preserve"> Hospital Bajoga </w:t>
      </w:r>
      <w:r w:rsidRPr="002D5CE2">
        <w:rPr>
          <w:rFonts w:asciiTheme="majorBidi" w:hAnsiTheme="majorBidi" w:cstheme="majorBidi"/>
          <w:color w:val="000000" w:themeColor="text1"/>
          <w:sz w:val="28"/>
          <w:szCs w:val="28"/>
        </w:rPr>
        <w:t>use other types of birth control.</w:t>
      </w:r>
    </w:p>
    <w:p w:rsidR="0014632F" w:rsidRPr="002D5CE2" w:rsidRDefault="0014632F" w:rsidP="00221FDB">
      <w:pPr>
        <w:pStyle w:val="Heading1"/>
      </w:pPr>
      <w:bookmarkStart w:id="14" w:name="_Toc159322532"/>
      <w:r w:rsidRPr="002D5CE2">
        <w:lastRenderedPageBreak/>
        <w:t>1.4 RESEARCH QUESTIONS</w:t>
      </w:r>
      <w:bookmarkEnd w:id="14"/>
    </w:p>
    <w:p w:rsidR="0014632F" w:rsidRPr="002D5CE2" w:rsidRDefault="0014632F" w:rsidP="00666144">
      <w:pPr>
        <w:pStyle w:val="NormalWeb"/>
        <w:numPr>
          <w:ilvl w:val="0"/>
          <w:numId w:val="2"/>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What is the attendance level of pregnant women in rural areas to antenatal classes?</w:t>
      </w:r>
    </w:p>
    <w:p w:rsidR="0014632F" w:rsidRPr="002D5CE2" w:rsidRDefault="0014632F" w:rsidP="00EE113D">
      <w:pPr>
        <w:pStyle w:val="NormalWeb"/>
        <w:numPr>
          <w:ilvl w:val="0"/>
          <w:numId w:val="2"/>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To what level are pregnant women attending antenatal clinic </w:t>
      </w:r>
      <w:r w:rsidR="00EE113D" w:rsidRPr="002D5CE2">
        <w:rPr>
          <w:rFonts w:asciiTheme="majorBidi" w:hAnsiTheme="majorBidi" w:cstheme="majorBidi"/>
          <w:color w:val="000000" w:themeColor="text1"/>
          <w:sz w:val="28"/>
          <w:szCs w:val="28"/>
        </w:rPr>
        <w:t xml:space="preserve">attending antenatal clinic at General hospital Bajoga </w:t>
      </w:r>
      <w:r w:rsidRPr="002D5CE2">
        <w:rPr>
          <w:rFonts w:asciiTheme="majorBidi" w:hAnsiTheme="majorBidi" w:cstheme="majorBidi"/>
          <w:color w:val="000000" w:themeColor="text1"/>
          <w:sz w:val="28"/>
          <w:szCs w:val="28"/>
        </w:rPr>
        <w:t>aware of exclusive breastfeeding as a birth control method?</w:t>
      </w:r>
    </w:p>
    <w:p w:rsidR="0014632F" w:rsidRPr="002D5CE2" w:rsidRDefault="0014632F" w:rsidP="00EE113D">
      <w:pPr>
        <w:pStyle w:val="NormalWeb"/>
        <w:numPr>
          <w:ilvl w:val="0"/>
          <w:numId w:val="2"/>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How accurate is this method of </w:t>
      </w:r>
      <w:r w:rsidR="00EE113D" w:rsidRPr="002D5CE2">
        <w:rPr>
          <w:rFonts w:asciiTheme="majorBidi" w:hAnsiTheme="majorBidi" w:cstheme="majorBidi"/>
          <w:color w:val="000000" w:themeColor="text1"/>
          <w:sz w:val="28"/>
          <w:szCs w:val="28"/>
        </w:rPr>
        <w:t>birth control among women attending antenatal clinic at General hospital Bajoga</w:t>
      </w:r>
      <w:r w:rsidRPr="002D5CE2">
        <w:rPr>
          <w:rFonts w:asciiTheme="majorBidi" w:hAnsiTheme="majorBidi" w:cstheme="majorBidi"/>
          <w:color w:val="000000" w:themeColor="text1"/>
          <w:sz w:val="28"/>
          <w:szCs w:val="28"/>
        </w:rPr>
        <w:t>?</w:t>
      </w:r>
    </w:p>
    <w:p w:rsidR="0014632F" w:rsidRPr="002D5CE2" w:rsidRDefault="0014632F" w:rsidP="00666144">
      <w:pPr>
        <w:pStyle w:val="NormalWeb"/>
        <w:numPr>
          <w:ilvl w:val="0"/>
          <w:numId w:val="2"/>
        </w:numPr>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Do women in the rural areas use other types of birth control?</w:t>
      </w:r>
    </w:p>
    <w:p w:rsidR="0014632F" w:rsidRPr="002D5CE2" w:rsidRDefault="0014632F" w:rsidP="00221FDB">
      <w:pPr>
        <w:pStyle w:val="Heading1"/>
      </w:pPr>
      <w:bookmarkStart w:id="15" w:name="_Toc159322533"/>
      <w:r w:rsidRPr="002D5CE2">
        <w:t>1.5 SIGNIFICANCE OF THE STUDY</w:t>
      </w:r>
      <w:bookmarkEnd w:id="15"/>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This study will be greatly beneficial to the health sector as it will reveal the importance of antenatal classes. This study will also be significant to pregnant women especially first time mothers as this study will reveal the importance of exclusive breastfeeding, antenatal classes and the importance of family planning.</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This study will also be beneficial to the scholars and the students as it will serve as an existing material for further research and future reference.</w:t>
      </w:r>
    </w:p>
    <w:p w:rsidR="0014632F" w:rsidRPr="002D5CE2" w:rsidRDefault="0014632F" w:rsidP="00221FDB">
      <w:pPr>
        <w:pStyle w:val="Heading1"/>
      </w:pPr>
      <w:bookmarkStart w:id="16" w:name="_Toc159322534"/>
      <w:r w:rsidRPr="002D5CE2">
        <w:t>1.6 SCOPE OF THE STUDY</w:t>
      </w:r>
      <w:bookmarkEnd w:id="16"/>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This study will be focusing on the awareness and perception on exclusive breastfeeding as a birth control method among pregnant women attending antenatal clinic in rural communities. It will also be specifically focused on examining the level of awareness, the level of accuracy of this method of birth </w:t>
      </w:r>
      <w:r w:rsidRPr="002D5CE2">
        <w:rPr>
          <w:rFonts w:asciiTheme="majorBidi" w:hAnsiTheme="majorBidi" w:cstheme="majorBidi"/>
          <w:color w:val="000000" w:themeColor="text1"/>
          <w:sz w:val="28"/>
          <w:szCs w:val="28"/>
        </w:rPr>
        <w:lastRenderedPageBreak/>
        <w:t>control among women in the rural areas and determine if women in the rural areas use other types of birth control.</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This study will be using women at General Hospital Bajoga Funakaye LGA as enrolled participants for this study.</w:t>
      </w:r>
    </w:p>
    <w:p w:rsidR="0014632F" w:rsidRPr="002D5CE2" w:rsidRDefault="0014632F" w:rsidP="00221FDB">
      <w:pPr>
        <w:pStyle w:val="Heading1"/>
      </w:pPr>
      <w:bookmarkStart w:id="17" w:name="_Toc159322535"/>
      <w:r w:rsidRPr="002D5CE2">
        <w:t>1.7 LIMITATIONS OF THE STUDY</w:t>
      </w:r>
      <w:bookmarkEnd w:id="17"/>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This study will be limited to the awareness and perception on exclusive breastfeeding as a birth control method among pregnant women attending antenatal clinic in rural communities. It will also be specifically limited to examining the level of awareness, the level of accuracy of this method of birth control among women in the rural areas and determine if women in the rural areas use other types of birth control.</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This study will be using women </w:t>
      </w:r>
      <w:r w:rsidR="0006235C" w:rsidRPr="002D5CE2">
        <w:rPr>
          <w:rFonts w:asciiTheme="majorBidi" w:hAnsiTheme="majorBidi" w:cstheme="majorBidi"/>
          <w:color w:val="000000" w:themeColor="text1"/>
          <w:sz w:val="28"/>
          <w:szCs w:val="28"/>
        </w:rPr>
        <w:t xml:space="preserve">at General Hospital Bajoga Funakaye </w:t>
      </w:r>
      <w:r w:rsidRPr="002D5CE2">
        <w:rPr>
          <w:rFonts w:asciiTheme="majorBidi" w:hAnsiTheme="majorBidi" w:cstheme="majorBidi"/>
          <w:color w:val="000000" w:themeColor="text1"/>
          <w:sz w:val="28"/>
          <w:szCs w:val="28"/>
        </w:rPr>
        <w:t xml:space="preserve">LGA as enrolled participants for this study. This serves as </w:t>
      </w:r>
      <w:proofErr w:type="gramStart"/>
      <w:r w:rsidRPr="002D5CE2">
        <w:rPr>
          <w:rFonts w:asciiTheme="majorBidi" w:hAnsiTheme="majorBidi" w:cstheme="majorBidi"/>
          <w:color w:val="000000" w:themeColor="text1"/>
          <w:sz w:val="28"/>
          <w:szCs w:val="28"/>
        </w:rPr>
        <w:t>a delimitation</w:t>
      </w:r>
      <w:proofErr w:type="gramEnd"/>
      <w:r w:rsidRPr="002D5CE2">
        <w:rPr>
          <w:rFonts w:asciiTheme="majorBidi" w:hAnsiTheme="majorBidi" w:cstheme="majorBidi"/>
          <w:color w:val="000000" w:themeColor="text1"/>
          <w:sz w:val="28"/>
          <w:szCs w:val="28"/>
        </w:rPr>
        <w:t xml:space="preserve"> to this study.</w:t>
      </w:r>
    </w:p>
    <w:p w:rsidR="0014632F" w:rsidRPr="002D5CE2" w:rsidRDefault="0014632F" w:rsidP="00221FDB">
      <w:pPr>
        <w:pStyle w:val="Heading1"/>
      </w:pPr>
      <w:bookmarkStart w:id="18" w:name="_Toc159322536"/>
      <w:r w:rsidRPr="002D5CE2">
        <w:t>1.8 DEFINITION OF TERMS</w:t>
      </w:r>
      <w:bookmarkEnd w:id="18"/>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Awareness: knowledge or perception of a situation or fact.</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Exclusive Breastfeeding: Exclusive breastfeeding means that the infant receives only breast milk</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Birth Control Method: Birth control, also known as contraception, </w:t>
      </w:r>
      <w:proofErr w:type="spellStart"/>
      <w:r w:rsidRPr="002D5CE2">
        <w:rPr>
          <w:rFonts w:asciiTheme="majorBidi" w:hAnsiTheme="majorBidi" w:cstheme="majorBidi"/>
          <w:color w:val="000000" w:themeColor="text1"/>
          <w:sz w:val="28"/>
          <w:szCs w:val="28"/>
        </w:rPr>
        <w:t>anticonception</w:t>
      </w:r>
      <w:proofErr w:type="spellEnd"/>
      <w:r w:rsidRPr="002D5CE2">
        <w:rPr>
          <w:rFonts w:asciiTheme="majorBidi" w:hAnsiTheme="majorBidi" w:cstheme="majorBidi"/>
          <w:color w:val="000000" w:themeColor="text1"/>
          <w:sz w:val="28"/>
          <w:szCs w:val="28"/>
        </w:rPr>
        <w:t>, and fertility control, is a method or device used to prevent pregnancy. Birth control has been used since ancient times, but effective and safe methods of birth control only became available in the 20th century.</w:t>
      </w:r>
    </w:p>
    <w:p w:rsidR="0014632F" w:rsidRPr="002D5CE2" w:rsidRDefault="0014632F" w:rsidP="00666144">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lastRenderedPageBreak/>
        <w:t xml:space="preserve">Antenatal Clinic: It is provided in the form of medical </w:t>
      </w:r>
      <w:proofErr w:type="spellStart"/>
      <w:r w:rsidRPr="002D5CE2">
        <w:rPr>
          <w:rFonts w:asciiTheme="majorBidi" w:hAnsiTheme="majorBidi" w:cstheme="majorBidi"/>
          <w:color w:val="000000" w:themeColor="text1"/>
          <w:sz w:val="28"/>
          <w:szCs w:val="28"/>
        </w:rPr>
        <w:t>checkups</w:t>
      </w:r>
      <w:proofErr w:type="spellEnd"/>
      <w:r w:rsidRPr="002D5CE2">
        <w:rPr>
          <w:rFonts w:asciiTheme="majorBidi" w:hAnsiTheme="majorBidi" w:cstheme="majorBidi"/>
          <w:color w:val="000000" w:themeColor="text1"/>
          <w:sz w:val="28"/>
          <w:szCs w:val="28"/>
        </w:rPr>
        <w:t>, consisting of recommendations on managing a healthy lifestyle and the provision of medical information such as maternal physiological changes in pregnancy, biological changes, and prenatal nutrition including prenatal vitamins, which prevents potential health problems throughout the course of the pregnancy and promotes the mother and child's health alike.</w:t>
      </w:r>
    </w:p>
    <w:p w:rsidR="00494A88" w:rsidRPr="002D5CE2" w:rsidRDefault="00494A88" w:rsidP="00666144">
      <w:pPr>
        <w:spacing w:after="200" w:line="480" w:lineRule="auto"/>
        <w:rPr>
          <w:rFonts w:cstheme="majorBidi"/>
          <w:color w:val="000000" w:themeColor="text1"/>
          <w:szCs w:val="28"/>
        </w:rPr>
      </w:pPr>
      <w:r w:rsidRPr="002D5CE2">
        <w:rPr>
          <w:rFonts w:cstheme="majorBidi"/>
          <w:color w:val="000000" w:themeColor="text1"/>
          <w:szCs w:val="28"/>
        </w:rPr>
        <w:br w:type="page"/>
      </w:r>
    </w:p>
    <w:p w:rsidR="00C20328" w:rsidRPr="002D5CE2" w:rsidRDefault="00494A88" w:rsidP="00221FDB">
      <w:pPr>
        <w:pStyle w:val="Heading1"/>
        <w:jc w:val="center"/>
      </w:pPr>
      <w:bookmarkStart w:id="19" w:name="_Toc159322537"/>
      <w:r w:rsidRPr="002D5CE2">
        <w:lastRenderedPageBreak/>
        <w:t>CHAPTER TWO</w:t>
      </w:r>
      <w:bookmarkEnd w:id="19"/>
    </w:p>
    <w:p w:rsidR="00494A88" w:rsidRPr="002D5CE2" w:rsidRDefault="00494A88" w:rsidP="00221FDB">
      <w:pPr>
        <w:pStyle w:val="Heading1"/>
        <w:jc w:val="center"/>
      </w:pPr>
      <w:bookmarkStart w:id="20" w:name="_Toc159322538"/>
      <w:r w:rsidRPr="002D5CE2">
        <w:t>LITERATURE REVIEW</w:t>
      </w:r>
      <w:bookmarkEnd w:id="20"/>
    </w:p>
    <w:p w:rsidR="00494A88" w:rsidRPr="002D5CE2" w:rsidRDefault="00592A65" w:rsidP="00221FDB">
      <w:pPr>
        <w:pStyle w:val="Heading1"/>
      </w:pPr>
      <w:bookmarkStart w:id="21" w:name="_Toc159322539"/>
      <w:r w:rsidRPr="002D5CE2">
        <w:t>2.1 INTRODUCTION</w:t>
      </w:r>
      <w:bookmarkEnd w:id="21"/>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Breastfeeding generally is considered an ineffective method of birth control. Yet, in non</w:t>
      </w:r>
      <w:r w:rsidRPr="002D5CE2">
        <w:rPr>
          <w:rFonts w:ascii="Cambria Math" w:eastAsia="Times New Roman" w:hAnsi="Cambria Math" w:cs="Cambria Math"/>
          <w:color w:val="000000" w:themeColor="text1"/>
          <w:szCs w:val="28"/>
          <w:lang w:eastAsia="en-GB"/>
        </w:rPr>
        <w:t>‐</w:t>
      </w:r>
      <w:r w:rsidRPr="002D5CE2">
        <w:rPr>
          <w:rFonts w:eastAsia="Times New Roman" w:cstheme="majorBidi"/>
          <w:color w:val="000000" w:themeColor="text1"/>
          <w:szCs w:val="28"/>
          <w:lang w:eastAsia="en-GB"/>
        </w:rPr>
        <w:t xml:space="preserve">Western cultures breastfeeding has been shown to be a beneficial method for spacing births. The physiological </w:t>
      </w:r>
      <w:proofErr w:type="gramStart"/>
      <w:r w:rsidRPr="002D5CE2">
        <w:rPr>
          <w:rFonts w:eastAsia="Times New Roman" w:cstheme="majorBidi"/>
          <w:color w:val="000000" w:themeColor="text1"/>
          <w:szCs w:val="28"/>
          <w:lang w:eastAsia="en-GB"/>
        </w:rPr>
        <w:t>effect</w:t>
      </w:r>
      <w:proofErr w:type="gramEnd"/>
      <w:r w:rsidRPr="002D5CE2">
        <w:rPr>
          <w:rFonts w:eastAsia="Times New Roman" w:cstheme="majorBidi"/>
          <w:color w:val="000000" w:themeColor="text1"/>
          <w:szCs w:val="28"/>
          <w:lang w:eastAsia="en-GB"/>
        </w:rPr>
        <w:t xml:space="preserve"> of breastfeeding on ovulation, breastfeeding patterns that delay the return of ovulatory activity, and the practice of fertility awareness during the postpartum period are reviewed. Guidelines are suggested for assessing, teaching, and referring women desiring to use breastfeeding as a contraceptive method.</w:t>
      </w:r>
    </w:p>
    <w:p w:rsidR="00666144" w:rsidRPr="002D5CE2" w:rsidRDefault="00666144" w:rsidP="00221FDB">
      <w:pPr>
        <w:pStyle w:val="Heading1"/>
        <w:rPr>
          <w:rFonts w:eastAsia="Times New Roman"/>
          <w:lang w:eastAsia="en-GB"/>
        </w:rPr>
      </w:pPr>
      <w:bookmarkStart w:id="22" w:name="_Toc159322540"/>
      <w:r w:rsidRPr="002D5CE2">
        <w:rPr>
          <w:rFonts w:eastAsia="Times New Roman"/>
          <w:lang w:eastAsia="en-GB"/>
        </w:rPr>
        <w:t>2.2. CONCEPT OF BREASTFEEDING</w:t>
      </w:r>
      <w:bookmarkEnd w:id="22"/>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Breastfeeding generally is considered an unreliable method of contraception, and postpartum mothers are routinely warned by health-care professionals against counting on breastfeeding to prevent another pregnancy. Yet breastfeeding probably is nature's way of controlling births and enabling mothers to space pregnancies. Breastfeeding may be a useful way for mothers to delay subsequent pregnancies, especially for those mothers unwilling or unable to use mechanical birth control methods.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Evidence exists that women in developing parts of the world, such as those of </w:t>
      </w:r>
      <w:proofErr w:type="gramStart"/>
      <w:r w:rsidRPr="002D5CE2">
        <w:rPr>
          <w:rFonts w:eastAsia="Times New Roman" w:cstheme="majorBidi"/>
          <w:color w:val="000000" w:themeColor="text1"/>
          <w:szCs w:val="28"/>
          <w:lang w:eastAsia="en-GB"/>
        </w:rPr>
        <w:t>the !Kung</w:t>
      </w:r>
      <w:proofErr w:type="gramEnd"/>
      <w:r w:rsidRPr="002D5CE2">
        <w:rPr>
          <w:rFonts w:eastAsia="Times New Roman" w:cstheme="majorBidi"/>
          <w:color w:val="000000" w:themeColor="text1"/>
          <w:szCs w:val="28"/>
          <w:lang w:eastAsia="en-GB"/>
        </w:rPr>
        <w:t xml:space="preserve"> tribe of Western Africa, space their children through the use of breastfeeding.</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proofErr w:type="gramStart"/>
      <w:r w:rsidRPr="002D5CE2">
        <w:rPr>
          <w:rFonts w:eastAsia="Times New Roman" w:cstheme="majorBidi"/>
          <w:color w:val="000000" w:themeColor="text1"/>
          <w:szCs w:val="28"/>
          <w:lang w:eastAsia="en-GB"/>
        </w:rPr>
        <w:t>The !Kung</w:t>
      </w:r>
      <w:proofErr w:type="gramEnd"/>
      <w:r w:rsidRPr="002D5CE2">
        <w:rPr>
          <w:rFonts w:eastAsia="Times New Roman" w:cstheme="majorBidi"/>
          <w:color w:val="000000" w:themeColor="text1"/>
          <w:szCs w:val="28"/>
          <w:lang w:eastAsia="en-GB"/>
        </w:rPr>
        <w:t xml:space="preserve"> (the ! represents a clicking sound present in the !Kung language), whose child-bearing and breastfeeding practices have been studied, had retained </w:t>
      </w:r>
      <w:r w:rsidRPr="002D5CE2">
        <w:rPr>
          <w:rFonts w:eastAsia="Times New Roman" w:cstheme="majorBidi"/>
          <w:color w:val="000000" w:themeColor="text1"/>
          <w:szCs w:val="28"/>
          <w:lang w:eastAsia="en-GB"/>
        </w:rPr>
        <w:lastRenderedPageBreak/>
        <w:t xml:space="preserve">a nomadic lifestyle until recently. Though using no contraception or fertility-regulating practices such as postpartum sexual </w:t>
      </w:r>
      <w:proofErr w:type="gramStart"/>
      <w:r w:rsidRPr="002D5CE2">
        <w:rPr>
          <w:rFonts w:eastAsia="Times New Roman" w:cstheme="majorBidi"/>
          <w:color w:val="000000" w:themeColor="text1"/>
          <w:szCs w:val="28"/>
          <w:lang w:eastAsia="en-GB"/>
        </w:rPr>
        <w:t>abstinence, !Kung</w:t>
      </w:r>
      <w:proofErr w:type="gramEnd"/>
      <w:r w:rsidRPr="002D5CE2">
        <w:rPr>
          <w:rFonts w:eastAsia="Times New Roman" w:cstheme="majorBidi"/>
          <w:color w:val="000000" w:themeColor="text1"/>
          <w:szCs w:val="28"/>
          <w:lang w:eastAsia="en-GB"/>
        </w:rPr>
        <w:t xml:space="preserve"> women had an average completed family size of 4.7 children and a mean birth interval of 4.1 years.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Another study compared rural and urban women in Rwanda, a country in Central Africa.</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In this study, rural women kept their infants with them continuously and nursed throughout the day and night, whereas urban women tended to maintain a breastfeeding schedule. In the rural group, 75% of the conceptions occurred between 24 and 29 postpartum months, whereas in the urban group, 75% of the conceptions occurred between 6 and 15 postpartum months. A study conducted in Chile</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proofErr w:type="gramStart"/>
      <w:r w:rsidRPr="002D5CE2">
        <w:rPr>
          <w:rFonts w:eastAsia="Times New Roman" w:cstheme="majorBidi"/>
          <w:color w:val="000000" w:themeColor="text1"/>
          <w:szCs w:val="28"/>
          <w:lang w:eastAsia="en-GB"/>
        </w:rPr>
        <w:t>found</w:t>
      </w:r>
      <w:proofErr w:type="gramEnd"/>
      <w:r w:rsidRPr="002D5CE2">
        <w:rPr>
          <w:rFonts w:eastAsia="Times New Roman" w:cstheme="majorBidi"/>
          <w:color w:val="000000" w:themeColor="text1"/>
          <w:szCs w:val="28"/>
          <w:lang w:eastAsia="en-GB"/>
        </w:rPr>
        <w:t xml:space="preserve"> that of 217 postpartum women who were not using contraception, none of those who exclusively breastfed were pregnant after six months, and only 6 </w:t>
      </w:r>
      <w:proofErr w:type="spellStart"/>
      <w:r w:rsidRPr="002D5CE2">
        <w:rPr>
          <w:rFonts w:eastAsia="Times New Roman" w:cstheme="majorBidi"/>
          <w:color w:val="000000" w:themeColor="text1"/>
          <w:szCs w:val="28"/>
          <w:lang w:eastAsia="en-GB"/>
        </w:rPr>
        <w:t>percent</w:t>
      </w:r>
      <w:proofErr w:type="spellEnd"/>
      <w:r w:rsidRPr="002D5CE2">
        <w:rPr>
          <w:rFonts w:eastAsia="Times New Roman" w:cstheme="majorBidi"/>
          <w:color w:val="000000" w:themeColor="text1"/>
          <w:szCs w:val="28"/>
          <w:lang w:eastAsia="en-GB"/>
        </w:rPr>
        <w:t xml:space="preserve"> were pregnant after 18 months. Of those who did not breastfeed, 72% were pregnant again after six months, and 85% after 18 months.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When considering the breastfeeding practices and rates of childbearing in non-Western cultures, however, some caution is necessary. Factors such as late marriage, taboos on intercourse during lactation, the practice of polygamy, and rates of neonatal mortality must be taken into account.</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lastRenderedPageBreak/>
        <w:t xml:space="preserve">The nutritional status of breastfeeding mothers also may be a factor in delayed ovulation. For example, the lean body structure and reduced fat mass of the </w:t>
      </w:r>
      <w:proofErr w:type="gramStart"/>
      <w:r w:rsidRPr="002D5CE2">
        <w:rPr>
          <w:rFonts w:eastAsia="Times New Roman" w:cstheme="majorBidi"/>
          <w:color w:val="000000" w:themeColor="text1"/>
          <w:szCs w:val="28"/>
          <w:lang w:eastAsia="en-GB"/>
        </w:rPr>
        <w:t>nomadic !Kung</w:t>
      </w:r>
      <w:proofErr w:type="gramEnd"/>
      <w:r w:rsidRPr="002D5CE2">
        <w:rPr>
          <w:rFonts w:eastAsia="Times New Roman" w:cstheme="majorBidi"/>
          <w:color w:val="000000" w:themeColor="text1"/>
          <w:szCs w:val="28"/>
          <w:lang w:eastAsia="en-GB"/>
        </w:rPr>
        <w:t xml:space="preserve"> women may have been related to anovulation.</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Poorer nutrition also has been thought to be responsible for differences in birth spacing in less-developed rural areas compared to urban areas.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Prospective studies investigating direct indices of nutritional status that controlled for increased breastfeeding intensity, which might result from a decreased supply of milk in malnourished women, found a significant but small effect of malnutrition.</w:t>
      </w:r>
    </w:p>
    <w:p w:rsidR="00456D38" w:rsidRPr="002D5CE2" w:rsidRDefault="00456D38" w:rsidP="00221FDB">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Severe maternal malnutrition may account for delayed ovulation, but less severe undernourishment has little or no effect. A study of food supplementation for lactating Gambian women,</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proofErr w:type="gramStart"/>
      <w:r w:rsidRPr="002D5CE2">
        <w:rPr>
          <w:rFonts w:eastAsia="Times New Roman" w:cstheme="majorBidi"/>
          <w:color w:val="000000" w:themeColor="text1"/>
          <w:szCs w:val="28"/>
          <w:lang w:eastAsia="en-GB"/>
        </w:rPr>
        <w:t>when</w:t>
      </w:r>
      <w:proofErr w:type="gramEnd"/>
      <w:r w:rsidRPr="002D5CE2">
        <w:rPr>
          <w:rFonts w:eastAsia="Times New Roman" w:cstheme="majorBidi"/>
          <w:color w:val="000000" w:themeColor="text1"/>
          <w:szCs w:val="28"/>
          <w:lang w:eastAsia="en-GB"/>
        </w:rPr>
        <w:t xml:space="preserve"> breastfeeding patterns were similar in the treatment and control groups, revealed lower plasma prolactin levels and earlier ovulation in the supplemented group. However, this was after dietary supplements </w:t>
      </w:r>
      <w:proofErr w:type="gramStart"/>
      <w:r w:rsidRPr="002D5CE2">
        <w:rPr>
          <w:rFonts w:eastAsia="Times New Roman" w:cstheme="majorBidi"/>
          <w:color w:val="000000" w:themeColor="text1"/>
          <w:szCs w:val="28"/>
          <w:lang w:eastAsia="en-GB"/>
        </w:rPr>
        <w:t>of 720 kcal/day, changing the daily diet from one of malnourishment to one equivalent to the diet of lactating women in developed countries</w:t>
      </w:r>
      <w:proofErr w:type="gramEnd"/>
      <w:r w:rsidRPr="002D5CE2">
        <w:rPr>
          <w:rFonts w:eastAsia="Times New Roman" w:cstheme="majorBidi"/>
          <w:color w:val="000000" w:themeColor="text1"/>
          <w:szCs w:val="28"/>
          <w:lang w:eastAsia="en-GB"/>
        </w:rPr>
        <w:t>.</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Breastfeeding may be a useful way for mothers to delay subsequent pregnancies, especially for those unwilling or unable to use mechanical birth control methods.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In a study of middle-class American women, weight-for-height ratios were found not to be related to the onset of ovulation in lactating women.</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lastRenderedPageBreak/>
        <w:t>However, though weight-for-height ratios varied, all were relatively well nourished. Similar findings were seen in a study of northern European women, for whom weights ranged from 50 to 87 kg and postpartum weight loss ranged from 3 to 10.3 kg.</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breastfeeding practices of women of non-Western cultures often differ from those of Western women. </w:t>
      </w:r>
      <w:proofErr w:type="gramStart"/>
      <w:r w:rsidRPr="002D5CE2">
        <w:rPr>
          <w:rFonts w:eastAsia="Times New Roman" w:cstheme="majorBidi"/>
          <w:color w:val="000000" w:themeColor="text1"/>
          <w:szCs w:val="28"/>
          <w:lang w:eastAsia="en-GB"/>
        </w:rPr>
        <w:t>The !Kung</w:t>
      </w:r>
      <w:proofErr w:type="gramEnd"/>
      <w:r w:rsidRPr="002D5CE2">
        <w:rPr>
          <w:rFonts w:eastAsia="Times New Roman" w:cstheme="majorBidi"/>
          <w:color w:val="000000" w:themeColor="text1"/>
          <w:szCs w:val="28"/>
          <w:lang w:eastAsia="en-GB"/>
        </w:rPr>
        <w:t xml:space="preserve"> women carry their infants with them at all times and sleep with them in the same bed at night. These infants suckle approximately every 15 to 20 minutes for brief periods throughout the day and night. Even at the age of three, young children may suckle briefly every 80 minutes or so. In Western countries, however, women who fully breastfeed tend to feed their infants eight times per day for 20-minute periods and, as soon as possible, train their infants to sleep through the night. Thus, the state of amenorrhea that results from breastfeeding may be considerably shorter in Western women. A study of American women who breastfed their infants during the day and night without using food supplements and allowed the infants to wean naturally over a period of months found that these women averaged 14.5 months before the return of menses.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A similar study of urban Canadian women found an average of 11.4 months before the return of menses.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principal problem with using breastfeeding as a contraceptive is that determining when ovulation has resumed is difficult. Perez et al. report that up </w:t>
      </w:r>
      <w:r w:rsidRPr="002D5CE2">
        <w:rPr>
          <w:rFonts w:eastAsia="Times New Roman" w:cstheme="majorBidi"/>
          <w:color w:val="000000" w:themeColor="text1"/>
          <w:szCs w:val="28"/>
          <w:lang w:eastAsia="en-GB"/>
        </w:rPr>
        <w:lastRenderedPageBreak/>
        <w:t>to 80% of women ovulate before they have their first postpartum menstrual periods.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When categorized as fully nursing, partially nursing, and as having suspended nursing, however, 42% of women who fully nursed for more than 60 days had </w:t>
      </w:r>
      <w:proofErr w:type="spellStart"/>
      <w:r w:rsidRPr="002D5CE2">
        <w:rPr>
          <w:rFonts w:eastAsia="Times New Roman" w:cstheme="majorBidi"/>
          <w:color w:val="000000" w:themeColor="text1"/>
          <w:szCs w:val="28"/>
          <w:lang w:eastAsia="en-GB"/>
        </w:rPr>
        <w:t>anovulatory</w:t>
      </w:r>
      <w:proofErr w:type="spellEnd"/>
      <w:r w:rsidRPr="002D5CE2">
        <w:rPr>
          <w:rFonts w:eastAsia="Times New Roman" w:cstheme="majorBidi"/>
          <w:color w:val="000000" w:themeColor="text1"/>
          <w:szCs w:val="28"/>
          <w:lang w:eastAsia="en-GB"/>
        </w:rPr>
        <w:t xml:space="preserve"> cycles. These findings are limited, in that they pertained to women who breastfed up to 60 days. Women who resumed menses within the first 30 to 59 postpartum days were more likely to have </w:t>
      </w:r>
      <w:proofErr w:type="spellStart"/>
      <w:r w:rsidRPr="002D5CE2">
        <w:rPr>
          <w:rFonts w:eastAsia="Times New Roman" w:cstheme="majorBidi"/>
          <w:color w:val="000000" w:themeColor="text1"/>
          <w:szCs w:val="28"/>
          <w:lang w:eastAsia="en-GB"/>
        </w:rPr>
        <w:t>anovulatory</w:t>
      </w:r>
      <w:proofErr w:type="spellEnd"/>
      <w:r w:rsidRPr="002D5CE2">
        <w:rPr>
          <w:rFonts w:eastAsia="Times New Roman" w:cstheme="majorBidi"/>
          <w:color w:val="000000" w:themeColor="text1"/>
          <w:szCs w:val="28"/>
          <w:lang w:eastAsia="en-GB"/>
        </w:rPr>
        <w:t xml:space="preserve"> cycles.</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rates of pregnancy occurring before the first postpartum menstrual period, however, are relatively low. Researchers have found that women breastfeeding without sexual abstinence had pregnancy rates from one to eleven </w:t>
      </w:r>
      <w:proofErr w:type="spellStart"/>
      <w:r w:rsidRPr="002D5CE2">
        <w:rPr>
          <w:rFonts w:eastAsia="Times New Roman" w:cstheme="majorBidi"/>
          <w:color w:val="000000" w:themeColor="text1"/>
          <w:szCs w:val="28"/>
          <w:lang w:eastAsia="en-GB"/>
        </w:rPr>
        <w:t>percent</w:t>
      </w:r>
      <w:proofErr w:type="spellEnd"/>
      <w:r w:rsidRPr="002D5CE2">
        <w:rPr>
          <w:rFonts w:eastAsia="Times New Roman" w:cstheme="majorBidi"/>
          <w:color w:val="000000" w:themeColor="text1"/>
          <w:szCs w:val="28"/>
          <w:lang w:eastAsia="en-GB"/>
        </w:rPr>
        <w:t xml:space="preserve"> before their first postpartum period.</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A study of breastfeeding women of nine countries found that the more </w:t>
      </w:r>
      <w:proofErr w:type="gramStart"/>
      <w:r w:rsidRPr="002D5CE2">
        <w:rPr>
          <w:rFonts w:eastAsia="Times New Roman" w:cstheme="majorBidi"/>
          <w:color w:val="000000" w:themeColor="text1"/>
          <w:szCs w:val="28"/>
          <w:lang w:eastAsia="en-GB"/>
        </w:rPr>
        <w:t>complete</w:t>
      </w:r>
      <w:proofErr w:type="gramEnd"/>
      <w:r w:rsidRPr="002D5CE2">
        <w:rPr>
          <w:rFonts w:eastAsia="Times New Roman" w:cstheme="majorBidi"/>
          <w:color w:val="000000" w:themeColor="text1"/>
          <w:szCs w:val="28"/>
          <w:lang w:eastAsia="en-GB"/>
        </w:rPr>
        <w:t xml:space="preserve"> the pattern of breastfeeding, the less likely that the first menstrual period was ovulatory.</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discrepancy between findings of </w:t>
      </w:r>
      <w:proofErr w:type="spellStart"/>
      <w:r w:rsidRPr="002D5CE2">
        <w:rPr>
          <w:rFonts w:eastAsia="Times New Roman" w:cstheme="majorBidi"/>
          <w:color w:val="000000" w:themeColor="text1"/>
          <w:szCs w:val="28"/>
          <w:lang w:eastAsia="en-GB"/>
        </w:rPr>
        <w:t>anovulatory</w:t>
      </w:r>
      <w:proofErr w:type="spellEnd"/>
      <w:r w:rsidRPr="002D5CE2">
        <w:rPr>
          <w:rFonts w:eastAsia="Times New Roman" w:cstheme="majorBidi"/>
          <w:color w:val="000000" w:themeColor="text1"/>
          <w:szCs w:val="28"/>
          <w:lang w:eastAsia="en-GB"/>
        </w:rPr>
        <w:t xml:space="preserve"> first menses and premenstrual pregnancy rates may be a result of the possibility that an </w:t>
      </w:r>
      <w:proofErr w:type="spellStart"/>
      <w:r w:rsidRPr="002D5CE2">
        <w:rPr>
          <w:rFonts w:eastAsia="Times New Roman" w:cstheme="majorBidi"/>
          <w:color w:val="000000" w:themeColor="text1"/>
          <w:szCs w:val="28"/>
          <w:lang w:eastAsia="en-GB"/>
        </w:rPr>
        <w:t>anovulatory</w:t>
      </w:r>
      <w:proofErr w:type="spellEnd"/>
      <w:r w:rsidRPr="002D5CE2">
        <w:rPr>
          <w:rFonts w:eastAsia="Times New Roman" w:cstheme="majorBidi"/>
          <w:color w:val="000000" w:themeColor="text1"/>
          <w:szCs w:val="28"/>
          <w:lang w:eastAsia="en-GB"/>
        </w:rPr>
        <w:t xml:space="preserve"> menstrual period is more apt to </w:t>
      </w:r>
      <w:proofErr w:type="gramStart"/>
      <w:r w:rsidRPr="002D5CE2">
        <w:rPr>
          <w:rFonts w:eastAsia="Times New Roman" w:cstheme="majorBidi"/>
          <w:color w:val="000000" w:themeColor="text1"/>
          <w:szCs w:val="28"/>
          <w:lang w:eastAsia="en-GB"/>
        </w:rPr>
        <w:t>occur</w:t>
      </w:r>
      <w:proofErr w:type="gramEnd"/>
      <w:r w:rsidRPr="002D5CE2">
        <w:rPr>
          <w:rFonts w:eastAsia="Times New Roman" w:cstheme="majorBidi"/>
          <w:color w:val="000000" w:themeColor="text1"/>
          <w:szCs w:val="28"/>
          <w:lang w:eastAsia="en-GB"/>
        </w:rPr>
        <w:t xml:space="preserve"> the closer menses follows birth and the more fully the woman is breastfeeding.</w:t>
      </w:r>
    </w:p>
    <w:p w:rsidR="00456D38" w:rsidRPr="002D5CE2" w:rsidRDefault="00456D38" w:rsidP="00666144">
      <w:pPr>
        <w:shd w:val="clear" w:color="auto" w:fill="FFFFFF"/>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Thus, longer breastfeeding periods may be related to ovulation predating the return of menses.</w:t>
      </w:r>
    </w:p>
    <w:p w:rsidR="00456D38" w:rsidRPr="002D5CE2" w:rsidRDefault="00666144" w:rsidP="00221FDB">
      <w:pPr>
        <w:pStyle w:val="Heading1"/>
        <w:rPr>
          <w:rFonts w:eastAsia="Times New Roman"/>
          <w:lang w:eastAsia="en-GB"/>
        </w:rPr>
      </w:pPr>
      <w:bookmarkStart w:id="23" w:name="_Toc159322541"/>
      <w:r w:rsidRPr="002D5CE2">
        <w:rPr>
          <w:rFonts w:eastAsia="Times New Roman"/>
          <w:lang w:eastAsia="en-GB"/>
        </w:rPr>
        <w:lastRenderedPageBreak/>
        <w:t xml:space="preserve">2.2.1 </w:t>
      </w:r>
      <w:r w:rsidR="00456D38" w:rsidRPr="002D5CE2">
        <w:rPr>
          <w:rFonts w:eastAsia="Times New Roman"/>
          <w:lang w:eastAsia="en-GB"/>
        </w:rPr>
        <w:t>PHYSIOLOGY OF BREASTFEEDING AND ANOVULATION</w:t>
      </w:r>
      <w:bookmarkEnd w:id="23"/>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The process by which breastfeeding prevents ovulation is not fully understood. A consensus exists that prolactin levels discourage the release of luteinizing hormone (LH) by the anterior pituitary gland.</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Prolactin levels have been found to rise during pregnancy, to 200 mg/mL at term,</w:t>
      </w:r>
    </w:p>
    <w:p w:rsidR="00456D38" w:rsidRPr="002D5CE2" w:rsidRDefault="00456D38" w:rsidP="00666144">
      <w:pPr>
        <w:spacing w:line="480" w:lineRule="auto"/>
        <w:rPr>
          <w:rFonts w:eastAsia="Times New Roman" w:cstheme="majorBidi"/>
          <w:color w:val="000000" w:themeColor="text1"/>
          <w:szCs w:val="28"/>
          <w:lang w:eastAsia="en-GB"/>
        </w:rPr>
      </w:pPr>
      <w:proofErr w:type="gramStart"/>
      <w:r w:rsidRPr="002D5CE2">
        <w:rPr>
          <w:rFonts w:eastAsia="Times New Roman" w:cstheme="majorBidi"/>
          <w:color w:val="000000" w:themeColor="text1"/>
          <w:szCs w:val="28"/>
          <w:lang w:eastAsia="en-GB"/>
        </w:rPr>
        <w:t>with</w:t>
      </w:r>
      <w:proofErr w:type="gramEnd"/>
      <w:r w:rsidRPr="002D5CE2">
        <w:rPr>
          <w:rFonts w:eastAsia="Times New Roman" w:cstheme="majorBidi"/>
          <w:color w:val="000000" w:themeColor="text1"/>
          <w:szCs w:val="28"/>
          <w:lang w:eastAsia="en-GB"/>
        </w:rPr>
        <w:t xml:space="preserve"> higher levels for women carrying male </w:t>
      </w:r>
      <w:proofErr w:type="spellStart"/>
      <w:r w:rsidRPr="002D5CE2">
        <w:rPr>
          <w:rFonts w:eastAsia="Times New Roman" w:cstheme="majorBidi"/>
          <w:color w:val="000000" w:themeColor="text1"/>
          <w:szCs w:val="28"/>
          <w:lang w:eastAsia="en-GB"/>
        </w:rPr>
        <w:t>fetuses</w:t>
      </w:r>
      <w:proofErr w:type="spellEnd"/>
      <w:r w:rsidRPr="002D5CE2">
        <w:rPr>
          <w:rFonts w:eastAsia="Times New Roman" w:cstheme="majorBidi"/>
          <w:color w:val="000000" w:themeColor="text1"/>
          <w:szCs w:val="28"/>
          <w:lang w:eastAsia="en-GB"/>
        </w:rPr>
        <w:t xml:space="preserve"> than female </w:t>
      </w:r>
      <w:proofErr w:type="spellStart"/>
      <w:r w:rsidRPr="002D5CE2">
        <w:rPr>
          <w:rFonts w:eastAsia="Times New Roman" w:cstheme="majorBidi"/>
          <w:color w:val="000000" w:themeColor="text1"/>
          <w:szCs w:val="28"/>
          <w:lang w:eastAsia="en-GB"/>
        </w:rPr>
        <w:t>fetuses</w:t>
      </w:r>
      <w:proofErr w:type="spellEnd"/>
      <w:r w:rsidRPr="002D5CE2">
        <w:rPr>
          <w:rFonts w:eastAsia="Times New Roman" w:cstheme="majorBidi"/>
          <w:color w:val="000000" w:themeColor="text1"/>
          <w:szCs w:val="28"/>
          <w:lang w:eastAsia="en-GB"/>
        </w:rPr>
        <w:t>.</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Prolactin levels remain higher in breastfeeding women than in those who are partially breastfeeding</w:t>
      </w:r>
    </w:p>
    <w:p w:rsidR="00456D38" w:rsidRPr="002D5CE2" w:rsidRDefault="00456D38" w:rsidP="00666144">
      <w:pPr>
        <w:spacing w:line="480" w:lineRule="auto"/>
        <w:rPr>
          <w:rFonts w:eastAsia="Times New Roman" w:cstheme="majorBidi"/>
          <w:color w:val="000000" w:themeColor="text1"/>
          <w:szCs w:val="28"/>
          <w:lang w:eastAsia="en-GB"/>
        </w:rPr>
      </w:pPr>
      <w:proofErr w:type="gramStart"/>
      <w:r w:rsidRPr="002D5CE2">
        <w:rPr>
          <w:rFonts w:eastAsia="Times New Roman" w:cstheme="majorBidi"/>
          <w:color w:val="000000" w:themeColor="text1"/>
          <w:szCs w:val="28"/>
          <w:lang w:eastAsia="en-GB"/>
        </w:rPr>
        <w:t>and</w:t>
      </w:r>
      <w:proofErr w:type="gramEnd"/>
      <w:r w:rsidRPr="002D5CE2">
        <w:rPr>
          <w:rFonts w:eastAsia="Times New Roman" w:cstheme="majorBidi"/>
          <w:color w:val="000000" w:themeColor="text1"/>
          <w:szCs w:val="28"/>
          <w:lang w:eastAsia="en-GB"/>
        </w:rPr>
        <w:t xml:space="preserve"> fall more rapidly to </w:t>
      </w:r>
      <w:proofErr w:type="spellStart"/>
      <w:r w:rsidRPr="002D5CE2">
        <w:rPr>
          <w:rFonts w:eastAsia="Times New Roman" w:cstheme="majorBidi"/>
          <w:color w:val="000000" w:themeColor="text1"/>
          <w:szCs w:val="28"/>
          <w:lang w:eastAsia="en-GB"/>
        </w:rPr>
        <w:t>prepregnancy</w:t>
      </w:r>
      <w:proofErr w:type="spellEnd"/>
      <w:r w:rsidRPr="002D5CE2">
        <w:rPr>
          <w:rFonts w:eastAsia="Times New Roman" w:cstheme="majorBidi"/>
          <w:color w:val="000000" w:themeColor="text1"/>
          <w:szCs w:val="28"/>
          <w:lang w:eastAsia="en-GB"/>
        </w:rPr>
        <w:t xml:space="preserve"> levels for those who do not breastfeed by the end of the third postpartum week than for those who do breastfeed by that time.</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Prolactin is produced by the anterior pituitary under control of the hypothalamus. The role of the hypothalamus probably is inhibitory because any disruption of the pituitary-hypothalamic pathway results in </w:t>
      </w:r>
      <w:proofErr w:type="spellStart"/>
      <w:r w:rsidRPr="002D5CE2">
        <w:rPr>
          <w:rFonts w:eastAsia="Times New Roman" w:cstheme="majorBidi"/>
          <w:color w:val="000000" w:themeColor="text1"/>
          <w:szCs w:val="28"/>
          <w:lang w:eastAsia="en-GB"/>
        </w:rPr>
        <w:t>hyperprolactinemia</w:t>
      </w:r>
      <w:proofErr w:type="spellEnd"/>
      <w:r w:rsidRPr="002D5CE2">
        <w:rPr>
          <w:rFonts w:eastAsia="Times New Roman" w:cstheme="majorBidi"/>
          <w:color w:val="000000" w:themeColor="text1"/>
          <w:szCs w:val="28"/>
          <w:lang w:eastAsia="en-GB"/>
        </w:rPr>
        <w:t>.</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The hypothalamus produces two balancing hormones: prolactin-in-</w:t>
      </w:r>
      <w:proofErr w:type="spellStart"/>
      <w:r w:rsidRPr="002D5CE2">
        <w:rPr>
          <w:rFonts w:eastAsia="Times New Roman" w:cstheme="majorBidi"/>
          <w:color w:val="000000" w:themeColor="text1"/>
          <w:szCs w:val="28"/>
          <w:lang w:eastAsia="en-GB"/>
        </w:rPr>
        <w:t>hibiting</w:t>
      </w:r>
      <w:proofErr w:type="spellEnd"/>
      <w:r w:rsidRPr="002D5CE2">
        <w:rPr>
          <w:rFonts w:eastAsia="Times New Roman" w:cstheme="majorBidi"/>
          <w:color w:val="000000" w:themeColor="text1"/>
          <w:szCs w:val="28"/>
          <w:lang w:eastAsia="en-GB"/>
        </w:rPr>
        <w:t xml:space="preserve"> factor and prolactin-pro-</w:t>
      </w:r>
      <w:proofErr w:type="spellStart"/>
      <w:r w:rsidRPr="002D5CE2">
        <w:rPr>
          <w:rFonts w:eastAsia="Times New Roman" w:cstheme="majorBidi"/>
          <w:color w:val="000000" w:themeColor="text1"/>
          <w:szCs w:val="28"/>
          <w:lang w:eastAsia="en-GB"/>
        </w:rPr>
        <w:t>ducing</w:t>
      </w:r>
      <w:proofErr w:type="spellEnd"/>
      <w:r w:rsidRPr="002D5CE2">
        <w:rPr>
          <w:rFonts w:eastAsia="Times New Roman" w:cstheme="majorBidi"/>
          <w:color w:val="000000" w:themeColor="text1"/>
          <w:szCs w:val="28"/>
          <w:lang w:eastAsia="en-GB"/>
        </w:rPr>
        <w:t xml:space="preserve"> factor. The prolactin-in-</w:t>
      </w:r>
      <w:proofErr w:type="spellStart"/>
      <w:r w:rsidRPr="002D5CE2">
        <w:rPr>
          <w:rFonts w:eastAsia="Times New Roman" w:cstheme="majorBidi"/>
          <w:color w:val="000000" w:themeColor="text1"/>
          <w:szCs w:val="28"/>
          <w:lang w:eastAsia="en-GB"/>
        </w:rPr>
        <w:t>hibiting</w:t>
      </w:r>
      <w:proofErr w:type="spellEnd"/>
      <w:r w:rsidRPr="002D5CE2">
        <w:rPr>
          <w:rFonts w:eastAsia="Times New Roman" w:cstheme="majorBidi"/>
          <w:color w:val="000000" w:themeColor="text1"/>
          <w:szCs w:val="28"/>
          <w:lang w:eastAsia="en-GB"/>
        </w:rPr>
        <w:t xml:space="preserve"> factor is thought to be closely associated with dopamine and is inhibited according to the frequency, intensity, and duration of the sucking stimulus, resulting in the secretion of prolactin.</w:t>
      </w:r>
    </w:p>
    <w:p w:rsidR="00456D38" w:rsidRPr="002D5CE2" w:rsidRDefault="00456D38" w:rsidP="00666144">
      <w:pPr>
        <w:spacing w:line="480" w:lineRule="auto"/>
        <w:rPr>
          <w:rFonts w:eastAsia="Times New Roman" w:cstheme="majorBidi"/>
          <w:color w:val="000000" w:themeColor="text1"/>
          <w:szCs w:val="28"/>
          <w:lang w:eastAsia="en-GB"/>
        </w:rPr>
      </w:pPr>
      <w:proofErr w:type="spellStart"/>
      <w:r w:rsidRPr="002D5CE2">
        <w:rPr>
          <w:rFonts w:eastAsia="Times New Roman" w:cstheme="majorBidi"/>
          <w:color w:val="000000" w:themeColor="text1"/>
          <w:szCs w:val="28"/>
          <w:lang w:eastAsia="en-GB"/>
        </w:rPr>
        <w:t>McNeilly</w:t>
      </w:r>
      <w:proofErr w:type="spellEnd"/>
      <w:r w:rsidRPr="002D5CE2">
        <w:rPr>
          <w:rFonts w:eastAsia="Times New Roman" w:cstheme="majorBidi"/>
          <w:color w:val="000000" w:themeColor="text1"/>
          <w:szCs w:val="28"/>
          <w:lang w:eastAsia="en-GB"/>
        </w:rPr>
        <w:t xml:space="preserve"> suggests that prolactin changes the sensitivity of the hypothalamus to increased levels of </w:t>
      </w:r>
      <w:proofErr w:type="spellStart"/>
      <w:r w:rsidRPr="002D5CE2">
        <w:rPr>
          <w:rFonts w:eastAsia="Times New Roman" w:cstheme="majorBidi"/>
          <w:color w:val="000000" w:themeColor="text1"/>
          <w:szCs w:val="28"/>
          <w:lang w:eastAsia="en-GB"/>
        </w:rPr>
        <w:t>estrogen</w:t>
      </w:r>
      <w:proofErr w:type="spellEnd"/>
      <w:r w:rsidRPr="002D5CE2">
        <w:rPr>
          <w:rFonts w:eastAsia="Times New Roman" w:cstheme="majorBidi"/>
          <w:color w:val="000000" w:themeColor="text1"/>
          <w:szCs w:val="28"/>
          <w:lang w:eastAsia="en-GB"/>
        </w:rPr>
        <w:t>, depressing the release of LH-releasing hormone.</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lastRenderedPageBreak/>
        <w:t xml:space="preserve">High levels of prolactin also may directly </w:t>
      </w:r>
      <w:proofErr w:type="spellStart"/>
      <w:proofErr w:type="gramStart"/>
      <w:r w:rsidRPr="002D5CE2">
        <w:rPr>
          <w:rFonts w:eastAsia="Times New Roman" w:cstheme="majorBidi"/>
          <w:color w:val="000000" w:themeColor="text1"/>
          <w:szCs w:val="28"/>
          <w:lang w:eastAsia="en-GB"/>
        </w:rPr>
        <w:t>effect</w:t>
      </w:r>
      <w:proofErr w:type="spellEnd"/>
      <w:proofErr w:type="gramEnd"/>
      <w:r w:rsidRPr="002D5CE2">
        <w:rPr>
          <w:rFonts w:eastAsia="Times New Roman" w:cstheme="majorBidi"/>
          <w:color w:val="000000" w:themeColor="text1"/>
          <w:szCs w:val="28"/>
          <w:lang w:eastAsia="en-GB"/>
        </w:rPr>
        <w:t xml:space="preserve"> ovarian response to LH and follicle stimulating hormone (FSH), preventing the induction of ovulation.</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Studies supporting this theory, however, have been done only in the early </w:t>
      </w:r>
      <w:proofErr w:type="spellStart"/>
      <w:r w:rsidRPr="002D5CE2">
        <w:rPr>
          <w:rFonts w:eastAsia="Times New Roman" w:cstheme="majorBidi"/>
          <w:color w:val="000000" w:themeColor="text1"/>
          <w:szCs w:val="28"/>
          <w:lang w:eastAsia="en-GB"/>
        </w:rPr>
        <w:t>puerperium</w:t>
      </w:r>
      <w:proofErr w:type="spellEnd"/>
      <w:r w:rsidRPr="002D5CE2">
        <w:rPr>
          <w:rFonts w:eastAsia="Times New Roman" w:cstheme="majorBidi"/>
          <w:color w:val="000000" w:themeColor="text1"/>
          <w:szCs w:val="28"/>
          <w:lang w:eastAsia="en-GB"/>
        </w:rPr>
        <w:t>.</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The principal problem with using breastfeeding as a contraceptive is that determining when ovulation has resumed is difficult.</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Increased prolactin levels may operate concurrently with other factors. </w:t>
      </w:r>
      <w:proofErr w:type="spellStart"/>
      <w:r w:rsidRPr="002D5CE2">
        <w:rPr>
          <w:rFonts w:eastAsia="Times New Roman" w:cstheme="majorBidi"/>
          <w:color w:val="000000" w:themeColor="text1"/>
          <w:szCs w:val="28"/>
          <w:lang w:eastAsia="en-GB"/>
        </w:rPr>
        <w:t>Mishell</w:t>
      </w:r>
      <w:proofErr w:type="spellEnd"/>
      <w:r w:rsidRPr="002D5CE2">
        <w:rPr>
          <w:rFonts w:eastAsia="Times New Roman" w:cstheme="majorBidi"/>
          <w:color w:val="000000" w:themeColor="text1"/>
          <w:szCs w:val="28"/>
          <w:lang w:eastAsia="en-GB"/>
        </w:rPr>
        <w:t xml:space="preserve"> and </w:t>
      </w:r>
      <w:proofErr w:type="spellStart"/>
      <w:r w:rsidRPr="002D5CE2">
        <w:rPr>
          <w:rFonts w:eastAsia="Times New Roman" w:cstheme="majorBidi"/>
          <w:color w:val="000000" w:themeColor="text1"/>
          <w:szCs w:val="28"/>
          <w:lang w:eastAsia="en-GB"/>
        </w:rPr>
        <w:t>Marrs</w:t>
      </w:r>
      <w:proofErr w:type="spellEnd"/>
      <w:r w:rsidRPr="002D5CE2">
        <w:rPr>
          <w:rFonts w:eastAsia="Times New Roman" w:cstheme="majorBidi"/>
          <w:color w:val="000000" w:themeColor="text1"/>
          <w:szCs w:val="28"/>
          <w:lang w:eastAsia="en-GB"/>
        </w:rPr>
        <w:t xml:space="preserve"> suggest that gonadotropins may have a decreased response to </w:t>
      </w:r>
      <w:proofErr w:type="spellStart"/>
      <w:r w:rsidRPr="002D5CE2">
        <w:rPr>
          <w:rFonts w:eastAsia="Times New Roman" w:cstheme="majorBidi"/>
          <w:color w:val="000000" w:themeColor="text1"/>
          <w:szCs w:val="28"/>
          <w:lang w:eastAsia="en-GB"/>
        </w:rPr>
        <w:t>gonadotro</w:t>
      </w:r>
      <w:proofErr w:type="spellEnd"/>
      <w:r w:rsidRPr="002D5CE2">
        <w:rPr>
          <w:rFonts w:eastAsia="Times New Roman" w:cstheme="majorBidi"/>
          <w:color w:val="000000" w:themeColor="text1"/>
          <w:szCs w:val="28"/>
          <w:lang w:eastAsia="en-GB"/>
        </w:rPr>
        <w:t>-pin-releasing hormone during lactation.</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They administered </w:t>
      </w:r>
      <w:proofErr w:type="spellStart"/>
      <w:r w:rsidRPr="002D5CE2">
        <w:rPr>
          <w:rFonts w:eastAsia="Times New Roman" w:cstheme="majorBidi"/>
          <w:color w:val="000000" w:themeColor="text1"/>
          <w:szCs w:val="28"/>
          <w:lang w:eastAsia="en-GB"/>
        </w:rPr>
        <w:t>bromocriptine</w:t>
      </w:r>
      <w:proofErr w:type="spellEnd"/>
      <w:r w:rsidRPr="002D5CE2">
        <w:rPr>
          <w:rFonts w:eastAsia="Times New Roman" w:cstheme="majorBidi"/>
          <w:color w:val="000000" w:themeColor="text1"/>
          <w:szCs w:val="28"/>
          <w:lang w:eastAsia="en-GB"/>
        </w:rPr>
        <w:t xml:space="preserve"> to women twice per day for 15 postpartum days and found a lack of gonadotropin response to gonadotropin-releasing hormone similar to that observed in lactating women. Short, however, suggests that through neural stimulation of the nipple through suck </w:t>
      </w:r>
      <w:proofErr w:type="spellStart"/>
      <w:r w:rsidRPr="002D5CE2">
        <w:rPr>
          <w:rFonts w:eastAsia="Times New Roman" w:cstheme="majorBidi"/>
          <w:color w:val="000000" w:themeColor="text1"/>
          <w:szCs w:val="28"/>
          <w:lang w:eastAsia="en-GB"/>
        </w:rPr>
        <w:t>ing</w:t>
      </w:r>
      <w:proofErr w:type="spellEnd"/>
      <w:r w:rsidRPr="002D5CE2">
        <w:rPr>
          <w:rFonts w:eastAsia="Times New Roman" w:cstheme="majorBidi"/>
          <w:color w:val="000000" w:themeColor="text1"/>
          <w:szCs w:val="28"/>
          <w:lang w:eastAsia="en-GB"/>
        </w:rPr>
        <w:t xml:space="preserve">, beta endorphins are released that suppress the hypothalamic </w:t>
      </w:r>
      <w:proofErr w:type="spellStart"/>
      <w:r w:rsidRPr="002D5CE2">
        <w:rPr>
          <w:rFonts w:eastAsia="Times New Roman" w:cstheme="majorBidi"/>
          <w:color w:val="000000" w:themeColor="text1"/>
          <w:szCs w:val="28"/>
          <w:lang w:eastAsia="en-GB"/>
        </w:rPr>
        <w:t>gonadotrophin</w:t>
      </w:r>
      <w:proofErr w:type="spellEnd"/>
      <w:r w:rsidRPr="002D5CE2">
        <w:rPr>
          <w:rFonts w:eastAsia="Times New Roman" w:cstheme="majorBidi"/>
          <w:color w:val="000000" w:themeColor="text1"/>
          <w:szCs w:val="28"/>
          <w:lang w:eastAsia="en-GB"/>
        </w:rPr>
        <w:t>-releasing hormone.</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Resumed ovulatory activity was seen when amenorrhea arising from an excess of prolactin was treated with naloxone, even though prolactin levels remained high.</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Should breastfeeding continue for a prolonged period, however, prolactin levels eventually will decrease and menses will resume. Menstrual periods in the breastfeeding woman may be irregular, depending on increased or decreased breastfeeding activity.</w:t>
      </w:r>
    </w:p>
    <w:p w:rsidR="00456D38" w:rsidRPr="002D5CE2" w:rsidRDefault="00666144" w:rsidP="00221FDB">
      <w:pPr>
        <w:pStyle w:val="Heading1"/>
        <w:rPr>
          <w:rFonts w:eastAsia="Times New Roman"/>
          <w:lang w:eastAsia="en-GB"/>
        </w:rPr>
      </w:pPr>
      <w:bookmarkStart w:id="24" w:name="_Toc159322542"/>
      <w:r w:rsidRPr="002D5CE2">
        <w:rPr>
          <w:rFonts w:eastAsia="Times New Roman"/>
          <w:lang w:eastAsia="en-GB"/>
        </w:rPr>
        <w:lastRenderedPageBreak/>
        <w:t xml:space="preserve">2.2.2 </w:t>
      </w:r>
      <w:r w:rsidR="00456D38" w:rsidRPr="002D5CE2">
        <w:rPr>
          <w:rFonts w:eastAsia="Times New Roman"/>
          <w:lang w:eastAsia="en-GB"/>
        </w:rPr>
        <w:t>BREASTFEEDING PRACTICES AND THE RETURN OF FERTILITY</w:t>
      </w:r>
      <w:bookmarkEnd w:id="24"/>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extent to which breastfeeding must take place to postpone ovulation is not known because studies have tended to be limited by small sample sizes. However, the high levels of breastfeeding common to the </w:t>
      </w:r>
      <w:proofErr w:type="gramStart"/>
      <w:r w:rsidRPr="002D5CE2">
        <w:rPr>
          <w:rFonts w:eastAsia="Times New Roman" w:cstheme="majorBidi"/>
          <w:color w:val="000000" w:themeColor="text1"/>
          <w:szCs w:val="28"/>
          <w:lang w:eastAsia="en-GB"/>
        </w:rPr>
        <w:t>nomadic !Kung</w:t>
      </w:r>
      <w:proofErr w:type="gramEnd"/>
      <w:r w:rsidRPr="002D5CE2">
        <w:rPr>
          <w:rFonts w:eastAsia="Times New Roman" w:cstheme="majorBidi"/>
          <w:color w:val="000000" w:themeColor="text1"/>
          <w:szCs w:val="28"/>
          <w:lang w:eastAsia="en-GB"/>
        </w:rPr>
        <w:t xml:space="preserve"> women may not be necessary to provide protection from pregnancy. In a study of northern European women, six to seven feedings per day sustained </w:t>
      </w:r>
      <w:proofErr w:type="spellStart"/>
      <w:r w:rsidRPr="002D5CE2">
        <w:rPr>
          <w:rFonts w:eastAsia="Times New Roman" w:cstheme="majorBidi"/>
          <w:color w:val="000000" w:themeColor="text1"/>
          <w:szCs w:val="28"/>
          <w:lang w:eastAsia="en-GB"/>
        </w:rPr>
        <w:t>hyperpro-lactinemia</w:t>
      </w:r>
      <w:proofErr w:type="spellEnd"/>
      <w:r w:rsidRPr="002D5CE2">
        <w:rPr>
          <w:rFonts w:eastAsia="Times New Roman" w:cstheme="majorBidi"/>
          <w:color w:val="000000" w:themeColor="text1"/>
          <w:szCs w:val="28"/>
          <w:lang w:eastAsia="en-GB"/>
        </w:rPr>
        <w:t xml:space="preserve"> and anovulation during the first six postpartum months.</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Prolonged lactation and the introduction of supplementary feeding and concurrent reduced prolactin levels were found to be related to an increased heterogeneity in the distribution of feedings over the 24-hour period, with fewer night feedings. This finding, however, was based on a limited sample of 23 women. </w:t>
      </w:r>
      <w:proofErr w:type="spellStart"/>
      <w:r w:rsidRPr="002D5CE2">
        <w:rPr>
          <w:rFonts w:eastAsia="Times New Roman" w:cstheme="majorBidi"/>
          <w:color w:val="000000" w:themeColor="text1"/>
          <w:szCs w:val="28"/>
          <w:lang w:eastAsia="en-GB"/>
        </w:rPr>
        <w:t>McNeilly</w:t>
      </w:r>
      <w:proofErr w:type="spellEnd"/>
      <w:r w:rsidRPr="002D5CE2">
        <w:rPr>
          <w:rFonts w:eastAsia="Times New Roman" w:cstheme="majorBidi"/>
          <w:color w:val="000000" w:themeColor="text1"/>
          <w:szCs w:val="28"/>
          <w:lang w:eastAsia="en-GB"/>
        </w:rPr>
        <w:t xml:space="preserve"> et al. found in a study of 12 lactating women that none conceived when breastfeeding at least three times per day, although some ovulated without conceiving when feeding four times per day.</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This study suggests that at least five feedings, with a total duration of more than 65 minutes per day are necessary to maintain </w:t>
      </w:r>
      <w:proofErr w:type="spellStart"/>
      <w:r w:rsidRPr="002D5CE2">
        <w:rPr>
          <w:rFonts w:eastAsia="Times New Roman" w:cstheme="majorBidi"/>
          <w:color w:val="000000" w:themeColor="text1"/>
          <w:szCs w:val="28"/>
          <w:lang w:eastAsia="en-GB"/>
        </w:rPr>
        <w:t>lactational</w:t>
      </w:r>
      <w:proofErr w:type="spellEnd"/>
      <w:r w:rsidRPr="002D5CE2">
        <w:rPr>
          <w:rFonts w:eastAsia="Times New Roman" w:cstheme="majorBidi"/>
          <w:color w:val="000000" w:themeColor="text1"/>
          <w:szCs w:val="28"/>
          <w:lang w:eastAsia="en-GB"/>
        </w:rPr>
        <w:t xml:space="preserve"> amenorrhea. However, another study, in which 16 frequent and 15 infrequent nursing mothers (more or </w:t>
      </w:r>
      <w:proofErr w:type="gramStart"/>
      <w:r w:rsidRPr="002D5CE2">
        <w:rPr>
          <w:rFonts w:eastAsia="Times New Roman" w:cstheme="majorBidi"/>
          <w:color w:val="000000" w:themeColor="text1"/>
          <w:szCs w:val="28"/>
          <w:lang w:eastAsia="en-GB"/>
        </w:rPr>
        <w:t>less than 8 times/day</w:t>
      </w:r>
      <w:proofErr w:type="gramEnd"/>
      <w:r w:rsidRPr="002D5CE2">
        <w:rPr>
          <w:rFonts w:eastAsia="Times New Roman" w:cstheme="majorBidi"/>
          <w:color w:val="000000" w:themeColor="text1"/>
          <w:szCs w:val="28"/>
          <w:lang w:eastAsia="en-GB"/>
        </w:rPr>
        <w:t>) were examined over 24 months, confirmed that the continuation of night breastfeeding after supplementation was an essential factor in the duration of amenorrhea.</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lastRenderedPageBreak/>
        <w:t>Two studies are descriptive of breastfeeding patterns used by lactating Western women with prolonged anovulation.</w:t>
      </w:r>
    </w:p>
    <w:p w:rsidR="00456D38" w:rsidRPr="002D5CE2" w:rsidRDefault="00456D38" w:rsidP="00666144">
      <w:pPr>
        <w:spacing w:line="480" w:lineRule="auto"/>
        <w:rPr>
          <w:rFonts w:eastAsia="Times New Roman" w:cstheme="majorBidi"/>
          <w:color w:val="000000" w:themeColor="text1"/>
          <w:szCs w:val="28"/>
          <w:lang w:eastAsia="en-GB"/>
        </w:rPr>
      </w:pPr>
      <w:proofErr w:type="spellStart"/>
      <w:r w:rsidRPr="002D5CE2">
        <w:rPr>
          <w:rFonts w:eastAsia="Times New Roman" w:cstheme="majorBidi"/>
          <w:color w:val="000000" w:themeColor="text1"/>
          <w:szCs w:val="28"/>
          <w:lang w:eastAsia="en-GB"/>
        </w:rPr>
        <w:t>Kipley</w:t>
      </w:r>
      <w:proofErr w:type="spellEnd"/>
      <w:r w:rsidRPr="002D5CE2">
        <w:rPr>
          <w:rFonts w:eastAsia="Times New Roman" w:cstheme="majorBidi"/>
          <w:color w:val="000000" w:themeColor="text1"/>
          <w:szCs w:val="28"/>
          <w:lang w:eastAsia="en-GB"/>
        </w:rPr>
        <w:t xml:space="preserve"> and </w:t>
      </w:r>
      <w:proofErr w:type="spellStart"/>
      <w:r w:rsidRPr="002D5CE2">
        <w:rPr>
          <w:rFonts w:eastAsia="Times New Roman" w:cstheme="majorBidi"/>
          <w:color w:val="000000" w:themeColor="text1"/>
          <w:szCs w:val="28"/>
          <w:lang w:eastAsia="en-GB"/>
        </w:rPr>
        <w:t>Kipley</w:t>
      </w:r>
      <w:proofErr w:type="spellEnd"/>
      <w:r w:rsidRPr="002D5CE2">
        <w:rPr>
          <w:rFonts w:eastAsia="Times New Roman" w:cstheme="majorBidi"/>
          <w:color w:val="000000" w:themeColor="text1"/>
          <w:szCs w:val="28"/>
          <w:lang w:eastAsia="en-GB"/>
        </w:rPr>
        <w:t>, in their study of American women, described the mode of breastfeeding used by subjects as complete breastfeeding.</w:t>
      </w:r>
    </w:p>
    <w:p w:rsidR="00456D38" w:rsidRPr="002D5CE2" w:rsidRDefault="00666144" w:rsidP="00221FDB">
      <w:pPr>
        <w:pStyle w:val="Heading1"/>
        <w:rPr>
          <w:rFonts w:eastAsia="Times New Roman"/>
          <w:lang w:eastAsia="en-GB"/>
        </w:rPr>
      </w:pPr>
      <w:bookmarkStart w:id="25" w:name="_Toc159322543"/>
      <w:r w:rsidRPr="002D5CE2">
        <w:rPr>
          <w:rFonts w:eastAsia="Times New Roman"/>
          <w:lang w:eastAsia="en-GB"/>
        </w:rPr>
        <w:t>2.2.3 ANOTHER STUDY USED THE TERM, </w:t>
      </w:r>
      <w:r w:rsidRPr="002D5CE2">
        <w:rPr>
          <w:rFonts w:eastAsia="Times New Roman"/>
          <w:i/>
          <w:iCs/>
          <w:lang w:eastAsia="en-GB"/>
        </w:rPr>
        <w:t>NATURAL MOTHERING</w:t>
      </w:r>
      <w:bookmarkEnd w:id="25"/>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This pattern of breastfeeding includes the use of the breast for pacification, continued night feedings, breastfeeding according to the infant's desire, and minimal separation of mother and baby. After the infant begins to eat solid foods (after six months), complete breastfeeding continues until the infant loses interest in nursing. Throughout this later period, the infant may continue to breastfeed as much for emotional reasons as for nutrition.</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This pattern of breastfeeding included use of the breast for pacification, continued night feedings, breastfeeding according to the infant's desire, and minimal separation of mother and baby.</w:t>
      </w:r>
    </w:p>
    <w:p w:rsidR="00456D38" w:rsidRPr="002D5CE2" w:rsidRDefault="00456D38" w:rsidP="00666144">
      <w:pPr>
        <w:spacing w:line="480" w:lineRule="auto"/>
        <w:rPr>
          <w:rFonts w:eastAsia="Times New Roman" w:cstheme="majorBidi"/>
          <w:color w:val="000000" w:themeColor="text1"/>
          <w:szCs w:val="28"/>
          <w:lang w:eastAsia="en-GB"/>
        </w:rPr>
      </w:pPr>
      <w:proofErr w:type="spellStart"/>
      <w:r w:rsidRPr="002D5CE2">
        <w:rPr>
          <w:rFonts w:eastAsia="Times New Roman" w:cstheme="majorBidi"/>
          <w:color w:val="000000" w:themeColor="text1"/>
          <w:szCs w:val="28"/>
          <w:lang w:eastAsia="en-GB"/>
        </w:rPr>
        <w:t>Knauer</w:t>
      </w:r>
      <w:proofErr w:type="spellEnd"/>
      <w:r w:rsidRPr="002D5CE2">
        <w:rPr>
          <w:rFonts w:eastAsia="Times New Roman" w:cstheme="majorBidi"/>
          <w:color w:val="000000" w:themeColor="text1"/>
          <w:szCs w:val="28"/>
          <w:lang w:eastAsia="en-GB"/>
        </w:rPr>
        <w:t xml:space="preserve"> studied early (mean 4.8 months) and late (mean 14.6 months) </w:t>
      </w:r>
      <w:proofErr w:type="spellStart"/>
      <w:r w:rsidRPr="002D5CE2">
        <w:rPr>
          <w:rFonts w:eastAsia="Times New Roman" w:cstheme="majorBidi"/>
          <w:color w:val="000000" w:themeColor="text1"/>
          <w:szCs w:val="28"/>
          <w:lang w:eastAsia="en-GB"/>
        </w:rPr>
        <w:t>menstruators</w:t>
      </w:r>
      <w:proofErr w:type="spellEnd"/>
      <w:r w:rsidRPr="002D5CE2">
        <w:rPr>
          <w:rFonts w:eastAsia="Times New Roman" w:cstheme="majorBidi"/>
          <w:color w:val="000000" w:themeColor="text1"/>
          <w:szCs w:val="28"/>
          <w:lang w:eastAsia="en-GB"/>
        </w:rPr>
        <w:t xml:space="preserve"> in mothers using natural mothering.</w:t>
      </w:r>
    </w:p>
    <w:p w:rsidR="00456D38" w:rsidRPr="002D5CE2" w:rsidRDefault="00456D38" w:rsidP="00666144">
      <w:pPr>
        <w:spacing w:line="480" w:lineRule="auto"/>
        <w:rPr>
          <w:rFonts w:eastAsia="Times New Roman" w:cstheme="majorBidi"/>
          <w:color w:val="000000" w:themeColor="text1"/>
          <w:szCs w:val="28"/>
          <w:lang w:eastAsia="en-GB"/>
        </w:rPr>
      </w:pPr>
      <w:proofErr w:type="spellStart"/>
      <w:r w:rsidRPr="002D5CE2">
        <w:rPr>
          <w:rFonts w:eastAsia="Times New Roman" w:cstheme="majorBidi"/>
          <w:color w:val="000000" w:themeColor="text1"/>
          <w:szCs w:val="28"/>
          <w:lang w:eastAsia="en-GB"/>
        </w:rPr>
        <w:t>Knauer</w:t>
      </w:r>
      <w:proofErr w:type="spellEnd"/>
      <w:r w:rsidRPr="002D5CE2">
        <w:rPr>
          <w:rFonts w:eastAsia="Times New Roman" w:cstheme="majorBidi"/>
          <w:color w:val="000000" w:themeColor="text1"/>
          <w:szCs w:val="28"/>
          <w:lang w:eastAsia="en-GB"/>
        </w:rPr>
        <w:t xml:space="preserve"> found no significant difference between these two groups in the time they began supplemental feedings or in their use of bottles or pacifiers. A difference was noted, however, in how soon infants slept through the night, with a mean 8.6 months for the early </w:t>
      </w:r>
      <w:proofErr w:type="spellStart"/>
      <w:r w:rsidRPr="002D5CE2">
        <w:rPr>
          <w:rFonts w:eastAsia="Times New Roman" w:cstheme="majorBidi"/>
          <w:color w:val="000000" w:themeColor="text1"/>
          <w:szCs w:val="28"/>
          <w:lang w:eastAsia="en-GB"/>
        </w:rPr>
        <w:t>menstrua</w:t>
      </w:r>
      <w:proofErr w:type="spellEnd"/>
      <w:r w:rsidRPr="002D5CE2">
        <w:rPr>
          <w:rFonts w:eastAsia="Times New Roman" w:cstheme="majorBidi"/>
          <w:color w:val="000000" w:themeColor="text1"/>
          <w:szCs w:val="28"/>
          <w:lang w:eastAsia="en-GB"/>
        </w:rPr>
        <w:t xml:space="preserve">-tors, and 19.3 months for the late </w:t>
      </w:r>
      <w:proofErr w:type="spellStart"/>
      <w:r w:rsidRPr="002D5CE2">
        <w:rPr>
          <w:rFonts w:eastAsia="Times New Roman" w:cstheme="majorBidi"/>
          <w:color w:val="000000" w:themeColor="text1"/>
          <w:szCs w:val="28"/>
          <w:lang w:eastAsia="en-GB"/>
        </w:rPr>
        <w:t>menstruators</w:t>
      </w:r>
      <w:proofErr w:type="spellEnd"/>
      <w:r w:rsidRPr="002D5CE2">
        <w:rPr>
          <w:rFonts w:eastAsia="Times New Roman" w:cstheme="majorBidi"/>
          <w:color w:val="000000" w:themeColor="text1"/>
          <w:szCs w:val="28"/>
          <w:lang w:eastAsia="en-GB"/>
        </w:rPr>
        <w:t xml:space="preserve">. A difference also was noted in the mean maximum amount of time between bouts of breastfeeding. This was measured as 13 hours for the </w:t>
      </w:r>
      <w:r w:rsidRPr="002D5CE2">
        <w:rPr>
          <w:rFonts w:eastAsia="Times New Roman" w:cstheme="majorBidi"/>
          <w:color w:val="000000" w:themeColor="text1"/>
          <w:szCs w:val="28"/>
          <w:lang w:eastAsia="en-GB"/>
        </w:rPr>
        <w:lastRenderedPageBreak/>
        <w:t xml:space="preserve">early </w:t>
      </w:r>
      <w:proofErr w:type="spellStart"/>
      <w:r w:rsidRPr="002D5CE2">
        <w:rPr>
          <w:rFonts w:eastAsia="Times New Roman" w:cstheme="majorBidi"/>
          <w:color w:val="000000" w:themeColor="text1"/>
          <w:szCs w:val="28"/>
          <w:lang w:eastAsia="en-GB"/>
        </w:rPr>
        <w:t>menstruators</w:t>
      </w:r>
      <w:proofErr w:type="spellEnd"/>
      <w:r w:rsidRPr="002D5CE2">
        <w:rPr>
          <w:rFonts w:eastAsia="Times New Roman" w:cstheme="majorBidi"/>
          <w:color w:val="000000" w:themeColor="text1"/>
          <w:szCs w:val="28"/>
          <w:lang w:eastAsia="en-GB"/>
        </w:rPr>
        <w:t xml:space="preserve"> and seven hours for the late </w:t>
      </w:r>
      <w:proofErr w:type="spellStart"/>
      <w:r w:rsidRPr="002D5CE2">
        <w:rPr>
          <w:rFonts w:eastAsia="Times New Roman" w:cstheme="majorBidi"/>
          <w:color w:val="000000" w:themeColor="text1"/>
          <w:szCs w:val="28"/>
          <w:lang w:eastAsia="en-GB"/>
        </w:rPr>
        <w:t>menstruators</w:t>
      </w:r>
      <w:proofErr w:type="spellEnd"/>
      <w:r w:rsidRPr="002D5CE2">
        <w:rPr>
          <w:rFonts w:eastAsia="Times New Roman" w:cstheme="majorBidi"/>
          <w:color w:val="000000" w:themeColor="text1"/>
          <w:szCs w:val="28"/>
          <w:lang w:eastAsia="en-GB"/>
        </w:rPr>
        <w:t>, although this measurement was taken only at three postpartum months. These factors relate to the frequency and intensity of breastfeeding activity, both of which seem to have more relationship with the onset of menses than the introduction of supplementary food or the use of pacifiers.</w:t>
      </w:r>
    </w:p>
    <w:p w:rsidR="00456D38" w:rsidRPr="002D5CE2" w:rsidRDefault="00666144" w:rsidP="00221FDB">
      <w:pPr>
        <w:pStyle w:val="Heading1"/>
        <w:rPr>
          <w:rFonts w:eastAsia="Times New Roman"/>
          <w:lang w:eastAsia="en-GB"/>
        </w:rPr>
      </w:pPr>
      <w:bookmarkStart w:id="26" w:name="_Toc159322544"/>
      <w:r w:rsidRPr="002D5CE2">
        <w:rPr>
          <w:rFonts w:eastAsia="Times New Roman"/>
          <w:lang w:eastAsia="en-GB"/>
        </w:rPr>
        <w:t>2.2.4 THE RETURN OF MENSTRUATION</w:t>
      </w:r>
      <w:bookmarkEnd w:id="26"/>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After the return of menstruation in the breastfeeding woman, further menstrual periods may be suppressed or delayed. This may be caused by delayed ovulation within a cycle because of increased breastfeeding activity by the infant. Delayed ovulation, longer cycles with an extended ovulatory period, and a shorter luteal phase may occur.</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As time passes, the follicular phase and ovulatory period will shorten, and the luteal phase will lengthen as the cycles shorten to their normal patterns. Because implantation may not take place if the luteal phase is less than nine days in length, such cycles may be considered infertile.</w:t>
      </w:r>
    </w:p>
    <w:p w:rsidR="00456D38" w:rsidRPr="002D5CE2" w:rsidRDefault="00666144" w:rsidP="00221FDB">
      <w:pPr>
        <w:pStyle w:val="Heading1"/>
        <w:rPr>
          <w:rFonts w:eastAsia="Times New Roman"/>
          <w:lang w:eastAsia="en-GB"/>
        </w:rPr>
      </w:pPr>
      <w:bookmarkStart w:id="27" w:name="_Toc159322545"/>
      <w:r w:rsidRPr="002D5CE2">
        <w:rPr>
          <w:rFonts w:eastAsia="Times New Roman"/>
          <w:lang w:eastAsia="en-GB"/>
        </w:rPr>
        <w:t>2.2.5 BREASTFEEDING AS A CONTRACEPTIVE METHOD</w:t>
      </w:r>
      <w:bookmarkEnd w:id="27"/>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use of breastfeeding as a contraceptive method may be a viable alternative for the woman who is unwilling to use any but natural methods of birth control and/or who is planning a subsequent, closely spaced pregnancy. Some women will not use artificial methods of birth control and must rely on natural family planning methods or fertility awareness to prevent pregnancy. Changes in basal </w:t>
      </w:r>
      <w:r w:rsidRPr="002D5CE2">
        <w:rPr>
          <w:rFonts w:eastAsia="Times New Roman" w:cstheme="majorBidi"/>
          <w:color w:val="000000" w:themeColor="text1"/>
          <w:szCs w:val="28"/>
          <w:lang w:eastAsia="en-GB"/>
        </w:rPr>
        <w:lastRenderedPageBreak/>
        <w:t>body temperature, cervical mucus, and cervical position may be used to predict the onset of ovulation.</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basal body temperature method is based on identification of an upward thermal shift after ovulation. To avoid conception, intercourse is avoided until the third day after the temperature rise. During the </w:t>
      </w:r>
      <w:proofErr w:type="spellStart"/>
      <w:r w:rsidRPr="002D5CE2">
        <w:rPr>
          <w:rFonts w:eastAsia="Times New Roman" w:cstheme="majorBidi"/>
          <w:color w:val="000000" w:themeColor="text1"/>
          <w:szCs w:val="28"/>
          <w:lang w:eastAsia="en-GB"/>
        </w:rPr>
        <w:t>preovulatory</w:t>
      </w:r>
      <w:proofErr w:type="spellEnd"/>
      <w:r w:rsidRPr="002D5CE2">
        <w:rPr>
          <w:rFonts w:eastAsia="Times New Roman" w:cstheme="majorBidi"/>
          <w:color w:val="000000" w:themeColor="text1"/>
          <w:szCs w:val="28"/>
          <w:lang w:eastAsia="en-GB"/>
        </w:rPr>
        <w:t xml:space="preserve"> time of lactation, temperature is mono-phasic (i.e., no ovulatory increase in temperature occurs). Therefore, sexual abstinence would be indicated by this method until ovulatory cycles have resumed. Indeed, one natural family planning clinic prescribes continued sexual abstinence throughout the period of lactation until the woman is certain that ovulation has occurred.</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One study found that almost one-half of a sample of 70 postpartum women showed an atypical, lower than expected, basal body temperature after the first ovulation, suggesting that ovulation would be more difficult to detect using the basal body temperature method alone during lactation.</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Changes in the cervical mucus, useful in determining the time of ovulation in the </w:t>
      </w:r>
      <w:proofErr w:type="spellStart"/>
      <w:r w:rsidRPr="002D5CE2">
        <w:rPr>
          <w:rFonts w:eastAsia="Times New Roman" w:cstheme="majorBidi"/>
          <w:color w:val="000000" w:themeColor="text1"/>
          <w:szCs w:val="28"/>
          <w:lang w:eastAsia="en-GB"/>
        </w:rPr>
        <w:t>nonlactating</w:t>
      </w:r>
      <w:proofErr w:type="spellEnd"/>
      <w:r w:rsidRPr="002D5CE2">
        <w:rPr>
          <w:rFonts w:eastAsia="Times New Roman" w:cstheme="majorBidi"/>
          <w:color w:val="000000" w:themeColor="text1"/>
          <w:szCs w:val="28"/>
          <w:lang w:eastAsia="en-GB"/>
        </w:rPr>
        <w:t xml:space="preserve"> woman, may be misleading during the </w:t>
      </w:r>
      <w:proofErr w:type="spellStart"/>
      <w:r w:rsidRPr="002D5CE2">
        <w:rPr>
          <w:rFonts w:eastAsia="Times New Roman" w:cstheme="majorBidi"/>
          <w:color w:val="000000" w:themeColor="text1"/>
          <w:szCs w:val="28"/>
          <w:lang w:eastAsia="en-GB"/>
        </w:rPr>
        <w:t>anovulatory</w:t>
      </w:r>
      <w:proofErr w:type="spellEnd"/>
      <w:r w:rsidRPr="002D5CE2">
        <w:rPr>
          <w:rFonts w:eastAsia="Times New Roman" w:cstheme="majorBidi"/>
          <w:color w:val="000000" w:themeColor="text1"/>
          <w:szCs w:val="28"/>
          <w:lang w:eastAsia="en-GB"/>
        </w:rPr>
        <w:t xml:space="preserve"> postpartum period.</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Cervical mucus may be dry, similar to the </w:t>
      </w:r>
      <w:proofErr w:type="spellStart"/>
      <w:r w:rsidRPr="002D5CE2">
        <w:rPr>
          <w:rFonts w:eastAsia="Times New Roman" w:cstheme="majorBidi"/>
          <w:color w:val="000000" w:themeColor="text1"/>
          <w:szCs w:val="28"/>
          <w:lang w:eastAsia="en-GB"/>
        </w:rPr>
        <w:t>preovulatory</w:t>
      </w:r>
      <w:proofErr w:type="spellEnd"/>
      <w:r w:rsidRPr="002D5CE2">
        <w:rPr>
          <w:rFonts w:eastAsia="Times New Roman" w:cstheme="majorBidi"/>
          <w:color w:val="000000" w:themeColor="text1"/>
          <w:szCs w:val="28"/>
          <w:lang w:eastAsia="en-GB"/>
        </w:rPr>
        <w:t xml:space="preserve"> days of an ovulatory cycle, or more profuse and thick, making identification of the mucus pattern that portends the onset of ovulation difficult.</w:t>
      </w:r>
    </w:p>
    <w:p w:rsidR="00456D38" w:rsidRPr="002D5CE2" w:rsidRDefault="00456D38" w:rsidP="00666144">
      <w:pPr>
        <w:spacing w:line="480" w:lineRule="auto"/>
        <w:rPr>
          <w:rFonts w:eastAsia="Times New Roman" w:cstheme="majorBidi"/>
          <w:color w:val="000000" w:themeColor="text1"/>
          <w:szCs w:val="28"/>
          <w:lang w:eastAsia="en-GB"/>
        </w:rPr>
      </w:pPr>
      <w:proofErr w:type="spellStart"/>
      <w:r w:rsidRPr="002D5CE2">
        <w:rPr>
          <w:rFonts w:eastAsia="Times New Roman" w:cstheme="majorBidi"/>
          <w:color w:val="000000" w:themeColor="text1"/>
          <w:szCs w:val="28"/>
          <w:lang w:eastAsia="en-GB"/>
        </w:rPr>
        <w:t>Kipley</w:t>
      </w:r>
      <w:proofErr w:type="spellEnd"/>
      <w:r w:rsidRPr="002D5CE2">
        <w:rPr>
          <w:rFonts w:eastAsia="Times New Roman" w:cstheme="majorBidi"/>
          <w:color w:val="000000" w:themeColor="text1"/>
          <w:szCs w:val="28"/>
          <w:lang w:eastAsia="en-GB"/>
        </w:rPr>
        <w:t xml:space="preserve"> and </w:t>
      </w:r>
      <w:proofErr w:type="spellStart"/>
      <w:r w:rsidRPr="002D5CE2">
        <w:rPr>
          <w:rFonts w:eastAsia="Times New Roman" w:cstheme="majorBidi"/>
          <w:color w:val="000000" w:themeColor="text1"/>
          <w:szCs w:val="28"/>
          <w:lang w:eastAsia="en-GB"/>
        </w:rPr>
        <w:t>Kipley</w:t>
      </w:r>
      <w:proofErr w:type="spellEnd"/>
      <w:r w:rsidRPr="002D5CE2">
        <w:rPr>
          <w:rFonts w:eastAsia="Times New Roman" w:cstheme="majorBidi"/>
          <w:color w:val="000000" w:themeColor="text1"/>
          <w:szCs w:val="28"/>
          <w:lang w:eastAsia="en-GB"/>
        </w:rPr>
        <w:t xml:space="preserve"> suggest that basal body temperature and observation of cervical mucus can be used together to predict the onset of ovulation.</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lastRenderedPageBreak/>
        <w:t xml:space="preserve">During the early months of breastfeeding, observation of the external mucus may be all that is necessary. Basal temperatures should be taken if an appearance of maternal cervical mucus or cervical opening or elevation, menstruation or spotting, or a decrease in suckling occurs or if the infant begins taking solid foods. Since </w:t>
      </w:r>
      <w:proofErr w:type="spellStart"/>
      <w:r w:rsidRPr="002D5CE2">
        <w:rPr>
          <w:rFonts w:eastAsia="Times New Roman" w:cstheme="majorBidi"/>
          <w:color w:val="000000" w:themeColor="text1"/>
          <w:szCs w:val="28"/>
          <w:lang w:eastAsia="en-GB"/>
        </w:rPr>
        <w:t>Kipley</w:t>
      </w:r>
      <w:proofErr w:type="spellEnd"/>
      <w:r w:rsidRPr="002D5CE2">
        <w:rPr>
          <w:rFonts w:eastAsia="Times New Roman" w:cstheme="majorBidi"/>
          <w:color w:val="000000" w:themeColor="text1"/>
          <w:szCs w:val="28"/>
          <w:lang w:eastAsia="en-GB"/>
        </w:rPr>
        <w:t xml:space="preserve"> and </w:t>
      </w:r>
      <w:proofErr w:type="spellStart"/>
      <w:r w:rsidRPr="002D5CE2">
        <w:rPr>
          <w:rFonts w:eastAsia="Times New Roman" w:cstheme="majorBidi"/>
          <w:color w:val="000000" w:themeColor="text1"/>
          <w:szCs w:val="28"/>
          <w:lang w:eastAsia="en-GB"/>
        </w:rPr>
        <w:t>Kipley</w:t>
      </w:r>
      <w:proofErr w:type="spellEnd"/>
      <w:r w:rsidRPr="002D5CE2">
        <w:rPr>
          <w:rFonts w:eastAsia="Times New Roman" w:cstheme="majorBidi"/>
          <w:color w:val="000000" w:themeColor="text1"/>
          <w:szCs w:val="28"/>
          <w:lang w:eastAsia="en-GB"/>
        </w:rPr>
        <w:t xml:space="preserve"> found in their study that menstruation commonly returned between 9 and 20 postpartum months in women using complete breastfeeding, they suggest that basal temperature readings should be taken starting at 9 months, if not before.</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Ovulation normally will be preceded by a noticeable mucus discharge.</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For some women, the mucus pattern is continuously tacky, and the discharge does not change to the thick, sticky mucus that precedes ovulation. If this pattern continues for more than three weeks, the woman can consider it to be part of the infertility of breastfeeding and can continue to observe the mucus for </w:t>
      </w:r>
      <w:proofErr w:type="spellStart"/>
      <w:r w:rsidRPr="002D5CE2">
        <w:rPr>
          <w:rFonts w:eastAsia="Times New Roman" w:cstheme="majorBidi"/>
          <w:color w:val="000000" w:themeColor="text1"/>
          <w:szCs w:val="28"/>
          <w:lang w:eastAsia="en-GB"/>
        </w:rPr>
        <w:t>preovulatory</w:t>
      </w:r>
      <w:proofErr w:type="spellEnd"/>
      <w:r w:rsidRPr="002D5CE2">
        <w:rPr>
          <w:rFonts w:eastAsia="Times New Roman" w:cstheme="majorBidi"/>
          <w:color w:val="000000" w:themeColor="text1"/>
          <w:szCs w:val="28"/>
          <w:lang w:eastAsia="en-GB"/>
        </w:rPr>
        <w:t xml:space="preserve"> changes.</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The breastfeeding mother also may experience intermittent signs of cervical mucus discharge.</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When these signs occur, the woman should start taking basal temperature readings. When the mucus lasts three days or more and its cessation is accompanied by continued low temperatures, breastfeeding infertility can be assumed four days after cessation. When the mucus is of one or two </w:t>
      </w:r>
      <w:proofErr w:type="gramStart"/>
      <w:r w:rsidRPr="002D5CE2">
        <w:rPr>
          <w:rFonts w:eastAsia="Times New Roman" w:cstheme="majorBidi"/>
          <w:color w:val="000000" w:themeColor="text1"/>
          <w:szCs w:val="28"/>
          <w:lang w:eastAsia="en-GB"/>
        </w:rPr>
        <w:t>days</w:t>
      </w:r>
      <w:proofErr w:type="gramEnd"/>
      <w:r w:rsidRPr="002D5CE2">
        <w:rPr>
          <w:rFonts w:eastAsia="Times New Roman" w:cstheme="majorBidi"/>
          <w:color w:val="000000" w:themeColor="text1"/>
          <w:szCs w:val="28"/>
          <w:lang w:eastAsia="en-GB"/>
        </w:rPr>
        <w:t xml:space="preserve"> duration and no basal temperature shift occurs, infertility may be assumed two days after the mucus disappears. The cervix remaining low, firm, and closed </w:t>
      </w:r>
      <w:r w:rsidRPr="002D5CE2">
        <w:rPr>
          <w:rFonts w:eastAsia="Times New Roman" w:cstheme="majorBidi"/>
          <w:color w:val="000000" w:themeColor="text1"/>
          <w:szCs w:val="28"/>
          <w:lang w:eastAsia="en-GB"/>
        </w:rPr>
        <w:lastRenderedPageBreak/>
        <w:t>during periods of mucus discharge is further evidence of the continuation of breastfeeding infertility.</w:t>
      </w:r>
    </w:p>
    <w:p w:rsidR="00456D38" w:rsidRPr="002D5CE2" w:rsidRDefault="00666144" w:rsidP="00221FDB">
      <w:pPr>
        <w:pStyle w:val="Heading1"/>
        <w:rPr>
          <w:rFonts w:eastAsia="Times New Roman"/>
          <w:lang w:eastAsia="en-GB"/>
        </w:rPr>
      </w:pPr>
      <w:bookmarkStart w:id="28" w:name="_Toc159322546"/>
      <w:r w:rsidRPr="002D5CE2">
        <w:rPr>
          <w:rFonts w:eastAsia="Times New Roman"/>
          <w:lang w:eastAsia="en-GB"/>
        </w:rPr>
        <w:t>2.2.6 THE RETURN OF OVULATION AFTER WEANING</w:t>
      </w:r>
      <w:bookmarkEnd w:id="28"/>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One program, in which weaning takes place over a ten-day period during the first three or four postpartum months, suggests the following guidelines:</w:t>
      </w:r>
    </w:p>
    <w:p w:rsidR="00456D38" w:rsidRPr="002D5CE2" w:rsidRDefault="00456D38" w:rsidP="00666144">
      <w:pPr>
        <w:spacing w:before="100" w:beforeAutospacing="1" w:after="100" w:afterAutospacing="1" w:line="480" w:lineRule="auto"/>
        <w:ind w:left="720"/>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The mother should be totally breastfeeding before the weaning period.</w:t>
      </w:r>
    </w:p>
    <w:p w:rsidR="00456D38" w:rsidRPr="002D5CE2" w:rsidRDefault="00456D38" w:rsidP="00666144">
      <w:pPr>
        <w:spacing w:before="100" w:beforeAutospacing="1" w:after="100" w:afterAutospacing="1" w:line="480" w:lineRule="auto"/>
        <w:ind w:left="720"/>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The couple may have coitus throughout the ten-day weaning period but should be taking daily temperature readings and watching for mucus and cervical changes.</w:t>
      </w:r>
    </w:p>
    <w:p w:rsidR="00456D38" w:rsidRPr="002D5CE2" w:rsidRDefault="00456D38" w:rsidP="00666144">
      <w:pPr>
        <w:spacing w:before="100" w:beforeAutospacing="1" w:after="100" w:afterAutospacing="1" w:line="480" w:lineRule="auto"/>
        <w:ind w:left="720"/>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On the first day after the ten-day weaning period is completed, the couple should regard themselves as fertile until cervical and thermal indication that ovulation has taken place.</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If weaning takes place more slowly, or after three or four postpartum months, basal body temperature and cervical mucus should be observed continuously for the onset of ovulation. If weaning takes place naturally, as with self-weaning by the child, signs of the onset of fertility should be monitored after nine postpartum months, or before as described above.</w:t>
      </w:r>
    </w:p>
    <w:p w:rsidR="00456D38" w:rsidRPr="002D5CE2" w:rsidRDefault="00D33267" w:rsidP="00EE113D">
      <w:pPr>
        <w:pStyle w:val="Heading1"/>
        <w:rPr>
          <w:rFonts w:eastAsia="Times New Roman"/>
          <w:lang w:eastAsia="en-GB"/>
        </w:rPr>
      </w:pPr>
      <w:bookmarkStart w:id="29" w:name="_Toc159322547"/>
      <w:r w:rsidRPr="002D5CE2">
        <w:rPr>
          <w:rFonts w:eastAsia="Times New Roman"/>
          <w:lang w:eastAsia="en-GB"/>
        </w:rPr>
        <w:t xml:space="preserve">2.2.7 </w:t>
      </w:r>
      <w:r w:rsidR="00456D38" w:rsidRPr="002D5CE2">
        <w:rPr>
          <w:rFonts w:eastAsia="Times New Roman"/>
          <w:lang w:eastAsia="en-GB"/>
        </w:rPr>
        <w:t>NURSING IMPLICATIONS</w:t>
      </w:r>
      <w:bookmarkEnd w:id="29"/>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During the assessment period, identifying the woman for whom breastfeeding is a viable and appropriate method of contraception is important. Because other </w:t>
      </w:r>
      <w:r w:rsidRPr="002D5CE2">
        <w:rPr>
          <w:rFonts w:eastAsia="Times New Roman" w:cstheme="majorBidi"/>
          <w:color w:val="000000" w:themeColor="text1"/>
          <w:szCs w:val="28"/>
          <w:lang w:eastAsia="en-GB"/>
        </w:rPr>
        <w:lastRenderedPageBreak/>
        <w:t>methods of birth control, such as barrier methods, are safe to use during breastfeeding, provide effective protection against pregnancy, and do not rely on the necessary determination of the onset of ovulation, these methods probably are superior for most breastfeeding women. For the woman unwilling or unable to use other methods of birth control, however, breastfeeding may be a viable means for her to space births.</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 xml:space="preserve">The woman using breastfeeding as a contraceptive must </w:t>
      </w:r>
      <w:proofErr w:type="gramStart"/>
      <w:r w:rsidRPr="002D5CE2">
        <w:rPr>
          <w:rFonts w:eastAsia="Times New Roman" w:cstheme="majorBidi"/>
          <w:color w:val="000000" w:themeColor="text1"/>
          <w:szCs w:val="28"/>
          <w:lang w:eastAsia="en-GB"/>
        </w:rPr>
        <w:t>be</w:t>
      </w:r>
      <w:proofErr w:type="gramEnd"/>
      <w:r w:rsidRPr="002D5CE2">
        <w:rPr>
          <w:rFonts w:eastAsia="Times New Roman" w:cstheme="majorBidi"/>
          <w:color w:val="000000" w:themeColor="text1"/>
          <w:szCs w:val="28"/>
          <w:lang w:eastAsia="en-GB"/>
        </w:rPr>
        <w:t xml:space="preserve"> either highly motivated to avoid another pregnancy or planning on another pregnancy spaced by breastfeeding activity. The postponement of ovulation requires diligence in breastfeeding activity and attention to bodily changes that indicate the onset of ovulation. The woman must either regularly observe for cervical and thermal changes so that she may avoid sexual activity during times she may be fertile or plan to use the months preceding the onset of menses to space births.</w:t>
      </w:r>
    </w:p>
    <w:p w:rsidR="00456D38" w:rsidRPr="002D5CE2" w:rsidRDefault="00456D38" w:rsidP="00666144">
      <w:pPr>
        <w:spacing w:line="480" w:lineRule="auto"/>
        <w:rPr>
          <w:rFonts w:eastAsia="Times New Roman" w:cstheme="majorBidi"/>
          <w:color w:val="000000" w:themeColor="text1"/>
          <w:szCs w:val="28"/>
          <w:lang w:eastAsia="en-GB"/>
        </w:rPr>
      </w:pPr>
      <w:r w:rsidRPr="002D5CE2">
        <w:rPr>
          <w:rFonts w:eastAsia="Times New Roman" w:cstheme="majorBidi"/>
          <w:color w:val="000000" w:themeColor="text1"/>
          <w:szCs w:val="28"/>
          <w:lang w:eastAsia="en-GB"/>
        </w:rPr>
        <w:t>The woman's support system also must be assessed, especially the cooperation of her partner. One factor in success with breastfeeding is the partner's cooperation.</w:t>
      </w:r>
    </w:p>
    <w:p w:rsidR="00456D38" w:rsidRPr="002D5CE2" w:rsidRDefault="00456D38" w:rsidP="00666144">
      <w:pPr>
        <w:spacing w:line="480" w:lineRule="auto"/>
        <w:rPr>
          <w:rFonts w:eastAsia="Times New Roman" w:cstheme="majorBidi"/>
          <w:color w:val="000000" w:themeColor="text1"/>
          <w:szCs w:val="28"/>
          <w:lang w:eastAsia="en-GB"/>
        </w:rPr>
      </w:pPr>
      <w:proofErr w:type="spellStart"/>
      <w:r w:rsidRPr="002D5CE2">
        <w:rPr>
          <w:rFonts w:eastAsia="Times New Roman" w:cstheme="majorBidi"/>
          <w:color w:val="000000" w:themeColor="text1"/>
          <w:szCs w:val="28"/>
          <w:lang w:eastAsia="en-GB"/>
        </w:rPr>
        <w:t>Hewat</w:t>
      </w:r>
      <w:proofErr w:type="spellEnd"/>
      <w:r w:rsidRPr="002D5CE2">
        <w:rPr>
          <w:rFonts w:eastAsia="Times New Roman" w:cstheme="majorBidi"/>
          <w:color w:val="000000" w:themeColor="text1"/>
          <w:szCs w:val="28"/>
          <w:lang w:eastAsia="en-GB"/>
        </w:rPr>
        <w:t xml:space="preserve"> and Ellis found that physical support, defined as help with household chores and care of older children; emotional support, interpreted as verbal encouragement and praise that breastfeeding was progressing well; and psychological support, explained as sensitivity to and understanding of the mother's feelings, were factors important in maintaining successful breastfeeding activity.</w:t>
      </w:r>
    </w:p>
    <w:p w:rsidR="00456D38" w:rsidRPr="002D5CE2" w:rsidRDefault="00456D38" w:rsidP="00666144">
      <w:pPr>
        <w:spacing w:line="480" w:lineRule="auto"/>
        <w:rPr>
          <w:rFonts w:eastAsia="Times New Roman" w:cstheme="majorBidi"/>
          <w:color w:val="000000" w:themeColor="text1"/>
          <w:szCs w:val="28"/>
          <w:lang w:eastAsia="en-GB"/>
        </w:rPr>
      </w:pPr>
      <w:proofErr w:type="spellStart"/>
      <w:r w:rsidRPr="002D5CE2">
        <w:rPr>
          <w:rFonts w:eastAsia="Times New Roman" w:cstheme="majorBidi"/>
          <w:color w:val="000000" w:themeColor="text1"/>
          <w:szCs w:val="28"/>
          <w:lang w:eastAsia="en-GB"/>
        </w:rPr>
        <w:lastRenderedPageBreak/>
        <w:t>Ongoing</w:t>
      </w:r>
      <w:proofErr w:type="spellEnd"/>
      <w:r w:rsidRPr="002D5CE2">
        <w:rPr>
          <w:rFonts w:eastAsia="Times New Roman" w:cstheme="majorBidi"/>
          <w:color w:val="000000" w:themeColor="text1"/>
          <w:szCs w:val="28"/>
          <w:lang w:eastAsia="en-GB"/>
        </w:rPr>
        <w:t xml:space="preserve"> partner support is essential for the woman to undertake complete breastfeeding. Complete breastfeeding involves the constant presence of the infant and maintenance of night feedings, both of which will impact on the partner.</w:t>
      </w:r>
    </w:p>
    <w:p w:rsidR="00456D38" w:rsidRPr="002D5CE2" w:rsidRDefault="00842FBC" w:rsidP="00221FDB">
      <w:pPr>
        <w:pStyle w:val="Heading1"/>
      </w:pPr>
      <w:bookmarkStart w:id="30" w:name="_Toc159322548"/>
      <w:r w:rsidRPr="002D5CE2">
        <w:t>2.3</w:t>
      </w:r>
      <w:r w:rsidR="00456D38" w:rsidRPr="002D5CE2">
        <w:t xml:space="preserve"> REVIEW OF RELATED WORK</w:t>
      </w:r>
      <w:bookmarkEnd w:id="30"/>
    </w:p>
    <w:p w:rsidR="00456D38" w:rsidRPr="002D5CE2" w:rsidRDefault="00456D38" w:rsidP="00666144">
      <w:pPr>
        <w:spacing w:line="480" w:lineRule="auto"/>
        <w:rPr>
          <w:rFonts w:cstheme="majorBidi"/>
          <w:color w:val="000000" w:themeColor="text1"/>
          <w:szCs w:val="28"/>
        </w:rPr>
      </w:pPr>
      <w:r w:rsidRPr="002D5CE2">
        <w:rPr>
          <w:rFonts w:cstheme="majorBidi"/>
          <w:color w:val="000000" w:themeColor="text1"/>
          <w:szCs w:val="28"/>
        </w:rPr>
        <w:t xml:space="preserve">Breastfeeding is the act of giving a new born their mother's milk, either directly from their nipple to their mouth or by expressed breast milk. The two types of breast milk include mature milk, which is whitish in colour and produced successfully starting around the tenth day after delivery, and colostrum, the first milk produced from the mother's breasts from 37 weeks of gestation until around seven days after delivery (Baby-Friendly Hospital Initiative. 2014). Physicians are aware of the value of nursing for baby health in developing countries, but they may be ignorant of the long-term health advantages for mothers and babies in developed countries, particularly in regard to obesity, blood pressure, cholesterol, and cancer, according to </w:t>
      </w:r>
      <w:proofErr w:type="spellStart"/>
      <w:r w:rsidRPr="002D5CE2">
        <w:rPr>
          <w:rFonts w:cstheme="majorBidi"/>
          <w:color w:val="000000" w:themeColor="text1"/>
          <w:szCs w:val="28"/>
        </w:rPr>
        <w:t>Bartick</w:t>
      </w:r>
      <w:proofErr w:type="spellEnd"/>
      <w:r w:rsidRPr="002D5CE2">
        <w:rPr>
          <w:rFonts w:cstheme="majorBidi"/>
          <w:color w:val="000000" w:themeColor="text1"/>
          <w:szCs w:val="28"/>
        </w:rPr>
        <w:t xml:space="preserve"> and Reinhold (2010). The World Health Organization (WHO) suggests two years of supplemental breastfeeding after six months of exclusive breastfeeding (only breast milk for six months; no other liquids, meals, or water) (WHO, 2012). Governments in Nigeria, the United Kingdom, and other nations have endorsed this suggestion, but it also presents a serious problem for nations like Nigeria and the United States, where breastfeeding rates have been low for decades and sometimes seem amazingly resistant to change (</w:t>
      </w:r>
      <w:proofErr w:type="spellStart"/>
      <w:r w:rsidRPr="002D5CE2">
        <w:rPr>
          <w:rFonts w:cstheme="majorBidi"/>
          <w:color w:val="000000" w:themeColor="text1"/>
          <w:szCs w:val="28"/>
        </w:rPr>
        <w:t>Bartick</w:t>
      </w:r>
      <w:proofErr w:type="spellEnd"/>
      <w:r w:rsidRPr="002D5CE2">
        <w:rPr>
          <w:rFonts w:cstheme="majorBidi"/>
          <w:color w:val="000000" w:themeColor="text1"/>
          <w:szCs w:val="28"/>
        </w:rPr>
        <w:t xml:space="preserve"> and Reinhold, 2010). </w:t>
      </w:r>
      <w:r w:rsidRPr="002D5CE2">
        <w:rPr>
          <w:rFonts w:cstheme="majorBidi"/>
          <w:color w:val="000000" w:themeColor="text1"/>
          <w:szCs w:val="28"/>
        </w:rPr>
        <w:lastRenderedPageBreak/>
        <w:t xml:space="preserve">For babies and young children to have maximum growth, health, and development, proper nutrition is essential. The healthiest food source for a baby is regarded to be breast milk, and both mother and child benefit from breastfeeding on a global scale. </w:t>
      </w:r>
      <w:proofErr w:type="spellStart"/>
      <w:r w:rsidRPr="002D5CE2">
        <w:rPr>
          <w:rFonts w:cstheme="majorBidi"/>
          <w:color w:val="000000" w:themeColor="text1"/>
          <w:szCs w:val="28"/>
        </w:rPr>
        <w:t>Newborn</w:t>
      </w:r>
      <w:proofErr w:type="spellEnd"/>
      <w:r w:rsidRPr="002D5CE2">
        <w:rPr>
          <w:rFonts w:cstheme="majorBidi"/>
          <w:color w:val="000000" w:themeColor="text1"/>
          <w:szCs w:val="28"/>
        </w:rPr>
        <w:t xml:space="preserve"> </w:t>
      </w:r>
      <w:proofErr w:type="spellStart"/>
      <w:r w:rsidRPr="002D5CE2">
        <w:rPr>
          <w:rFonts w:cstheme="majorBidi"/>
          <w:color w:val="000000" w:themeColor="text1"/>
          <w:szCs w:val="28"/>
        </w:rPr>
        <w:t>newborns'</w:t>
      </w:r>
      <w:proofErr w:type="spellEnd"/>
      <w:r w:rsidRPr="002D5CE2">
        <w:rPr>
          <w:rFonts w:cstheme="majorBidi"/>
          <w:color w:val="000000" w:themeColor="text1"/>
          <w:szCs w:val="28"/>
        </w:rPr>
        <w:t xml:space="preserve"> health and wellbeing depend on breast milk. Infants who are breastfed grow more quickly, are healthier, and die less frequently than those who are not (</w:t>
      </w:r>
      <w:proofErr w:type="spellStart"/>
      <w:r w:rsidRPr="002D5CE2">
        <w:rPr>
          <w:rFonts w:cstheme="majorBidi"/>
          <w:color w:val="000000" w:themeColor="text1"/>
          <w:szCs w:val="28"/>
        </w:rPr>
        <w:t>Ajayi</w:t>
      </w:r>
      <w:proofErr w:type="spellEnd"/>
      <w:r w:rsidRPr="002D5CE2">
        <w:rPr>
          <w:rFonts w:cstheme="majorBidi"/>
          <w:color w:val="000000" w:themeColor="text1"/>
          <w:szCs w:val="28"/>
        </w:rPr>
        <w:t xml:space="preserve"> et al., 2011). Infant feeding naturally occurs through two main techniques: exclusive breastfeeding and partial breastfeeding, with the latter being the more common. Since exclusivity has the greatest domino effect, it is the purest and most suitable design. But for the desired result, the mother and her infant must function well together on a cerebral, emotional, and physical level (</w:t>
      </w:r>
      <w:proofErr w:type="spellStart"/>
      <w:r w:rsidRPr="002D5CE2">
        <w:rPr>
          <w:rFonts w:cstheme="majorBidi"/>
          <w:color w:val="000000" w:themeColor="text1"/>
          <w:szCs w:val="28"/>
        </w:rPr>
        <w:t>Narzary</w:t>
      </w:r>
      <w:proofErr w:type="spellEnd"/>
      <w:r w:rsidRPr="002D5CE2">
        <w:rPr>
          <w:rFonts w:cstheme="majorBidi"/>
          <w:color w:val="000000" w:themeColor="text1"/>
          <w:szCs w:val="28"/>
        </w:rPr>
        <w:t>, 2009). Breastfeeding stimulates uterine involution, which has the effect of hastening the mother's uterine tone recovery. It helps to strengthen the mother-child bond. It is convenient and economical, both of which are essential in the Third World. Finally, nursing delays the recovery of normal ovarian function due to the prolactin-raising effect of nipple stimulation, lengthening the interval between births (</w:t>
      </w:r>
      <w:proofErr w:type="spellStart"/>
      <w:r w:rsidRPr="002D5CE2">
        <w:rPr>
          <w:rFonts w:cstheme="majorBidi"/>
          <w:color w:val="000000" w:themeColor="text1"/>
          <w:szCs w:val="28"/>
        </w:rPr>
        <w:t>Otoide</w:t>
      </w:r>
      <w:proofErr w:type="spellEnd"/>
      <w:r w:rsidRPr="002D5CE2">
        <w:rPr>
          <w:rFonts w:cstheme="majorBidi"/>
          <w:color w:val="000000" w:themeColor="text1"/>
          <w:szCs w:val="28"/>
        </w:rPr>
        <w:t xml:space="preserve"> et al., 2001). By lowering the possibility that a subsequent pregnancy may remove the child from the breast, the latter effect is equally advantageous to the infant. In many underdeveloped countries, weaning meals are woefully inadequate, and young children who are weaned run the risk of developing various protein-calorie shortages including kwashiorkor and marasmus, which can lead to general weakness, halted development, wasting, </w:t>
      </w:r>
      <w:r w:rsidRPr="002D5CE2">
        <w:rPr>
          <w:rFonts w:cstheme="majorBidi"/>
          <w:color w:val="000000" w:themeColor="text1"/>
          <w:szCs w:val="28"/>
        </w:rPr>
        <w:lastRenderedPageBreak/>
        <w:t>and, in rare cases, death. When there are little or no medical services available, breastfed children have a higher chance of surviving than bottle-fed ones (</w:t>
      </w:r>
      <w:proofErr w:type="spellStart"/>
      <w:r w:rsidRPr="002D5CE2">
        <w:rPr>
          <w:rFonts w:cstheme="majorBidi"/>
          <w:color w:val="000000" w:themeColor="text1"/>
          <w:szCs w:val="28"/>
        </w:rPr>
        <w:t>Otoide</w:t>
      </w:r>
      <w:proofErr w:type="spellEnd"/>
      <w:r w:rsidRPr="002D5CE2">
        <w:rPr>
          <w:rFonts w:cstheme="majorBidi"/>
          <w:color w:val="000000" w:themeColor="text1"/>
          <w:szCs w:val="28"/>
        </w:rPr>
        <w:t xml:space="preserve"> et al., 2001).</w:t>
      </w:r>
    </w:p>
    <w:p w:rsidR="00456D38" w:rsidRPr="002D5CE2" w:rsidRDefault="00456D38" w:rsidP="00666144">
      <w:pPr>
        <w:spacing w:line="480" w:lineRule="auto"/>
        <w:rPr>
          <w:rFonts w:cstheme="majorBidi"/>
          <w:b/>
          <w:bCs/>
          <w:color w:val="000000" w:themeColor="text1"/>
          <w:szCs w:val="28"/>
        </w:rPr>
      </w:pPr>
      <w:r w:rsidRPr="002D5CE2">
        <w:rPr>
          <w:rFonts w:cstheme="majorBidi"/>
          <w:color w:val="000000" w:themeColor="text1"/>
          <w:szCs w:val="28"/>
        </w:rPr>
        <w:t xml:space="preserve">During the first few months of life, humans (mammals) should exclusively nurse their </w:t>
      </w:r>
      <w:proofErr w:type="spellStart"/>
      <w:r w:rsidRPr="002D5CE2">
        <w:rPr>
          <w:rFonts w:cstheme="majorBidi"/>
          <w:color w:val="000000" w:themeColor="text1"/>
          <w:szCs w:val="28"/>
        </w:rPr>
        <w:t>newborns</w:t>
      </w:r>
      <w:proofErr w:type="spellEnd"/>
      <w:r w:rsidRPr="002D5CE2">
        <w:rPr>
          <w:rFonts w:cstheme="majorBidi"/>
          <w:color w:val="000000" w:themeColor="text1"/>
          <w:szCs w:val="28"/>
        </w:rPr>
        <w:t xml:space="preserve"> to meet the majority of their nutritional demands (WHO, 2012). Also, studies have shown that exclusive breastfeeding is the healthiest way to sustain a </w:t>
      </w:r>
      <w:proofErr w:type="spellStart"/>
      <w:r w:rsidRPr="002D5CE2">
        <w:rPr>
          <w:rFonts w:cstheme="majorBidi"/>
          <w:color w:val="000000" w:themeColor="text1"/>
          <w:szCs w:val="28"/>
        </w:rPr>
        <w:t>newborn</w:t>
      </w:r>
      <w:proofErr w:type="spellEnd"/>
      <w:r w:rsidRPr="002D5CE2">
        <w:rPr>
          <w:rFonts w:cstheme="majorBidi"/>
          <w:color w:val="000000" w:themeColor="text1"/>
          <w:szCs w:val="28"/>
        </w:rPr>
        <w:t xml:space="preserve"> for the first six months and should be continued even if the child subsequently eats additional foods. Recent powerful "Exclusive Breastfeeding" advocacy campaigns have raised breastfeeding awareness significantly. Hospitals and other medical facilities are best equipped to educate expecting and nursing women on the benefits of exclusive breastfeeding as well as the steps to take to make it a reality. Individuals usually look for information about useful pharmaceutical products to aid in improving their health and wellbeing (</w:t>
      </w:r>
      <w:proofErr w:type="spellStart"/>
      <w:r w:rsidRPr="002D5CE2">
        <w:rPr>
          <w:rFonts w:cstheme="majorBidi"/>
          <w:color w:val="000000" w:themeColor="text1"/>
          <w:szCs w:val="28"/>
        </w:rPr>
        <w:t>Wangand</w:t>
      </w:r>
      <w:proofErr w:type="spellEnd"/>
      <w:r w:rsidRPr="002D5CE2">
        <w:rPr>
          <w:rFonts w:cstheme="majorBidi"/>
          <w:color w:val="000000" w:themeColor="text1"/>
          <w:szCs w:val="28"/>
        </w:rPr>
        <w:t xml:space="preserve"> Cao, 2019). One of the most crucial places for the general public to learn about women's reproductive health is antenatal classes, both traditional and online. The importance of prenatal classes has been demonstrated in several studies, and most women agree. Some women, particularly those who live in rural regions, might not have access to these seminars, nevertheless. Most rural women have been unable to attend antenatal classes due to obstacles such a lack of transportation and, for others, a lack of understanding of their significance. Also, few women in rural regions are aware that exclusively nursing can be used as a form of pregnancy control. The study's </w:t>
      </w:r>
      <w:r w:rsidRPr="002D5CE2">
        <w:rPr>
          <w:rFonts w:cstheme="majorBidi"/>
          <w:color w:val="000000" w:themeColor="text1"/>
          <w:szCs w:val="28"/>
        </w:rPr>
        <w:lastRenderedPageBreak/>
        <w:t>goal is to find out how pregnant women who frequent prenatal clinics in rural areas feel about using exclusive breastfeeding as a means of pregnancy prevention.</w:t>
      </w:r>
    </w:p>
    <w:p w:rsidR="00592A65" w:rsidRPr="002D5CE2" w:rsidRDefault="00592A65" w:rsidP="00666144">
      <w:pPr>
        <w:spacing w:after="200" w:line="480" w:lineRule="auto"/>
        <w:rPr>
          <w:rFonts w:cstheme="majorBidi"/>
          <w:b/>
          <w:bCs/>
          <w:color w:val="000000" w:themeColor="text1"/>
          <w:szCs w:val="28"/>
        </w:rPr>
      </w:pPr>
      <w:r w:rsidRPr="002D5CE2">
        <w:rPr>
          <w:rFonts w:cstheme="majorBidi"/>
          <w:b/>
          <w:bCs/>
          <w:color w:val="000000" w:themeColor="text1"/>
          <w:szCs w:val="28"/>
        </w:rPr>
        <w:br w:type="page"/>
      </w:r>
    </w:p>
    <w:p w:rsidR="00592A65" w:rsidRPr="002D5CE2" w:rsidRDefault="00592A65" w:rsidP="00221FDB">
      <w:pPr>
        <w:pStyle w:val="Heading1"/>
        <w:jc w:val="center"/>
      </w:pPr>
      <w:bookmarkStart w:id="31" w:name="_Toc159322549"/>
      <w:r w:rsidRPr="002D5CE2">
        <w:lastRenderedPageBreak/>
        <w:t>CHAPTER THREE</w:t>
      </w:r>
      <w:bookmarkEnd w:id="31"/>
    </w:p>
    <w:p w:rsidR="00592A65" w:rsidRPr="002D5CE2" w:rsidRDefault="00592A65" w:rsidP="00221FDB">
      <w:pPr>
        <w:pStyle w:val="Heading1"/>
        <w:jc w:val="center"/>
      </w:pPr>
      <w:bookmarkStart w:id="32" w:name="_Toc159322550"/>
      <w:r w:rsidRPr="002D5CE2">
        <w:t>RESEARCH METHODOLOGY</w:t>
      </w:r>
      <w:bookmarkEnd w:id="32"/>
    </w:p>
    <w:p w:rsidR="00592A65" w:rsidRPr="002D5CE2" w:rsidRDefault="00592A65" w:rsidP="00221FDB">
      <w:pPr>
        <w:pStyle w:val="Heading1"/>
      </w:pPr>
      <w:bookmarkStart w:id="33" w:name="_Toc159322551"/>
      <w:r w:rsidRPr="002D5CE2">
        <w:t>3.1 INTRODUCTION</w:t>
      </w:r>
      <w:bookmarkEnd w:id="33"/>
    </w:p>
    <w:p w:rsidR="00592A65" w:rsidRPr="002D5CE2" w:rsidRDefault="00592A65" w:rsidP="00666144">
      <w:pPr>
        <w:spacing w:line="480" w:lineRule="auto"/>
        <w:rPr>
          <w:rFonts w:cstheme="majorBidi"/>
          <w:color w:val="000000" w:themeColor="text1"/>
          <w:szCs w:val="28"/>
        </w:rPr>
      </w:pPr>
      <w:r w:rsidRPr="002D5CE2">
        <w:rPr>
          <w:rFonts w:cstheme="majorBidi"/>
          <w:color w:val="000000" w:themeColor="text1"/>
          <w:szCs w:val="28"/>
        </w:rPr>
        <w:t xml:space="preserve">The chapter comprised with the method employed in accompanying this study. It was organized under the following headings. Design of the study, Area of the study, Population of the study, Sample size/Sampling Techniques, Instrument for data collection, Validity of the instrument, reliability of the instrument, method of data collection and method of data analysis. </w:t>
      </w:r>
    </w:p>
    <w:p w:rsidR="00592A65" w:rsidRPr="002D5CE2" w:rsidRDefault="00592A65" w:rsidP="00221FDB">
      <w:pPr>
        <w:pStyle w:val="Heading1"/>
      </w:pPr>
      <w:bookmarkStart w:id="34" w:name="_Toc159322552"/>
      <w:r w:rsidRPr="002D5CE2">
        <w:t>3.2 DESIGN OF THE STUDY</w:t>
      </w:r>
      <w:bookmarkEnd w:id="34"/>
    </w:p>
    <w:p w:rsidR="00592A65" w:rsidRPr="002D5CE2" w:rsidRDefault="00592A65" w:rsidP="00666144">
      <w:pPr>
        <w:spacing w:line="480" w:lineRule="auto"/>
        <w:rPr>
          <w:rFonts w:cstheme="majorBidi"/>
          <w:color w:val="000000" w:themeColor="text1"/>
          <w:szCs w:val="28"/>
        </w:rPr>
      </w:pPr>
      <w:r w:rsidRPr="002D5CE2">
        <w:rPr>
          <w:rFonts w:cstheme="majorBidi"/>
          <w:color w:val="000000" w:themeColor="text1"/>
          <w:szCs w:val="28"/>
        </w:rPr>
        <w:t xml:space="preserve"> The study implemented the survey design; questionnaire was used to produce information/options from the respondents.</w:t>
      </w:r>
    </w:p>
    <w:p w:rsidR="00592A65" w:rsidRPr="002D5CE2" w:rsidRDefault="00592A65" w:rsidP="00221FDB">
      <w:pPr>
        <w:pStyle w:val="Heading1"/>
      </w:pPr>
      <w:bookmarkStart w:id="35" w:name="_Toc159322553"/>
      <w:r w:rsidRPr="002D5CE2">
        <w:t>3.3 AREA OF THE STUDY</w:t>
      </w:r>
      <w:bookmarkEnd w:id="35"/>
    </w:p>
    <w:p w:rsidR="00F2034D" w:rsidRPr="002D5CE2" w:rsidRDefault="00592A65" w:rsidP="00F2034D">
      <w:pPr>
        <w:spacing w:line="480" w:lineRule="auto"/>
        <w:rPr>
          <w:rFonts w:cstheme="majorBidi"/>
          <w:color w:val="000000" w:themeColor="text1"/>
          <w:szCs w:val="28"/>
        </w:rPr>
      </w:pPr>
      <w:r w:rsidRPr="002D5CE2">
        <w:rPr>
          <w:rFonts w:cstheme="majorBidi"/>
          <w:color w:val="000000" w:themeColor="text1"/>
          <w:szCs w:val="28"/>
        </w:rPr>
        <w:t xml:space="preserve">The area covered by the study is </w:t>
      </w:r>
      <w:r w:rsidR="0084454E" w:rsidRPr="002D5CE2">
        <w:rPr>
          <w:rFonts w:cstheme="majorBidi"/>
          <w:color w:val="000000" w:themeColor="text1"/>
          <w:szCs w:val="28"/>
        </w:rPr>
        <w:t xml:space="preserve">General Hospital Bajoga, </w:t>
      </w:r>
      <w:r w:rsidR="00F2034D" w:rsidRPr="002D5CE2">
        <w:rPr>
          <w:rFonts w:cstheme="majorBidi"/>
          <w:color w:val="000000" w:themeColor="text1"/>
          <w:szCs w:val="28"/>
        </w:rPr>
        <w:t>Funakaye Local Government Area.</w:t>
      </w:r>
    </w:p>
    <w:p w:rsidR="00592A65" w:rsidRPr="002D5CE2" w:rsidRDefault="00592A65" w:rsidP="00221FDB">
      <w:pPr>
        <w:pStyle w:val="Heading1"/>
      </w:pPr>
      <w:bookmarkStart w:id="36" w:name="_Toc159322554"/>
      <w:r w:rsidRPr="002D5CE2">
        <w:t>3.4 POPULATION OF THE STUDY</w:t>
      </w:r>
      <w:bookmarkEnd w:id="36"/>
    </w:p>
    <w:p w:rsidR="00592A65" w:rsidRPr="002D5CE2" w:rsidRDefault="00592A65" w:rsidP="00EE113D">
      <w:pPr>
        <w:spacing w:line="480" w:lineRule="auto"/>
        <w:rPr>
          <w:rFonts w:cstheme="majorBidi"/>
          <w:color w:val="000000" w:themeColor="text1"/>
          <w:szCs w:val="28"/>
        </w:rPr>
      </w:pPr>
      <w:r w:rsidRPr="002D5CE2">
        <w:rPr>
          <w:rFonts w:cstheme="majorBidi"/>
          <w:color w:val="000000" w:themeColor="text1"/>
          <w:szCs w:val="28"/>
        </w:rPr>
        <w:t xml:space="preserve">The population of the study comprised some </w:t>
      </w:r>
      <w:r w:rsidR="00EE113D" w:rsidRPr="002D5CE2">
        <w:rPr>
          <w:rFonts w:cstheme="majorBidi"/>
          <w:color w:val="000000" w:themeColor="text1"/>
          <w:szCs w:val="28"/>
        </w:rPr>
        <w:t>women attending antenatal clinic at General Hospital Bajoga.</w:t>
      </w:r>
    </w:p>
    <w:p w:rsidR="00592A65" w:rsidRPr="002D5CE2" w:rsidRDefault="00592A65" w:rsidP="00221FDB">
      <w:pPr>
        <w:pStyle w:val="Heading1"/>
      </w:pPr>
      <w:bookmarkStart w:id="37" w:name="_Toc159322555"/>
      <w:r w:rsidRPr="002D5CE2">
        <w:t>3.5 SAMPLE SIZE/SAMPLING TECHNIQUE</w:t>
      </w:r>
      <w:bookmarkEnd w:id="37"/>
      <w:r w:rsidRPr="002D5CE2">
        <w:t xml:space="preserve"> </w:t>
      </w:r>
    </w:p>
    <w:p w:rsidR="00592A65" w:rsidRPr="002D5CE2" w:rsidRDefault="00592A65" w:rsidP="00A21986">
      <w:pPr>
        <w:spacing w:line="480" w:lineRule="auto"/>
        <w:rPr>
          <w:rFonts w:cstheme="majorBidi"/>
          <w:color w:val="000000" w:themeColor="text1"/>
          <w:szCs w:val="28"/>
        </w:rPr>
      </w:pPr>
      <w:r w:rsidRPr="002D5CE2">
        <w:rPr>
          <w:rFonts w:cstheme="majorBidi"/>
          <w:color w:val="000000" w:themeColor="text1"/>
          <w:szCs w:val="28"/>
        </w:rPr>
        <w:t>Looking at large number of population of the study researchers could not study all of them due to some constraints,</w:t>
      </w:r>
      <w:r w:rsidR="0084454E" w:rsidRPr="002D5CE2">
        <w:rPr>
          <w:rFonts w:cstheme="majorBidi"/>
          <w:color w:val="000000" w:themeColor="text1"/>
          <w:szCs w:val="28"/>
        </w:rPr>
        <w:t xml:space="preserve"> </w:t>
      </w:r>
      <w:proofErr w:type="gramStart"/>
      <w:r w:rsidR="0084454E" w:rsidRPr="002D5CE2">
        <w:rPr>
          <w:rFonts w:cstheme="majorBidi"/>
          <w:color w:val="000000" w:themeColor="text1"/>
          <w:szCs w:val="28"/>
        </w:rPr>
        <w:t>reasons,</w:t>
      </w:r>
      <w:proofErr w:type="gramEnd"/>
      <w:r w:rsidR="0084454E" w:rsidRPr="002D5CE2">
        <w:rPr>
          <w:rFonts w:cstheme="majorBidi"/>
          <w:color w:val="000000" w:themeColor="text1"/>
          <w:szCs w:val="28"/>
        </w:rPr>
        <w:t xml:space="preserve"> therefore </w:t>
      </w:r>
      <w:r w:rsidR="00A21986" w:rsidRPr="002D5CE2">
        <w:rPr>
          <w:rFonts w:cstheme="majorBidi"/>
          <w:color w:val="000000" w:themeColor="text1"/>
          <w:szCs w:val="28"/>
        </w:rPr>
        <w:t>twenty five</w:t>
      </w:r>
      <w:r w:rsidR="0084454E" w:rsidRPr="002D5CE2">
        <w:rPr>
          <w:rFonts w:cstheme="majorBidi"/>
          <w:color w:val="000000" w:themeColor="text1"/>
          <w:szCs w:val="28"/>
        </w:rPr>
        <w:t xml:space="preserve"> (</w:t>
      </w:r>
      <w:r w:rsidR="00671681" w:rsidRPr="002D5CE2">
        <w:rPr>
          <w:rFonts w:cstheme="majorBidi"/>
          <w:color w:val="000000" w:themeColor="text1"/>
          <w:szCs w:val="28"/>
        </w:rPr>
        <w:t>25</w:t>
      </w:r>
      <w:r w:rsidRPr="002D5CE2">
        <w:rPr>
          <w:rFonts w:cstheme="majorBidi"/>
          <w:color w:val="000000" w:themeColor="text1"/>
          <w:szCs w:val="28"/>
        </w:rPr>
        <w:t>) of them were selected as the sample size.</w:t>
      </w:r>
    </w:p>
    <w:p w:rsidR="00592A65" w:rsidRPr="002D5CE2" w:rsidRDefault="00CA7DCF" w:rsidP="005601D0">
      <w:pPr>
        <w:spacing w:line="480" w:lineRule="auto"/>
        <w:rPr>
          <w:rFonts w:cstheme="majorBidi"/>
          <w:color w:val="000000" w:themeColor="text1"/>
          <w:szCs w:val="28"/>
        </w:rPr>
      </w:pPr>
      <w:r w:rsidRPr="002D5CE2">
        <w:rPr>
          <w:rFonts w:cstheme="majorBidi"/>
          <w:bCs/>
          <w:color w:val="000000" w:themeColor="text1"/>
          <w:szCs w:val="28"/>
        </w:rPr>
        <w:lastRenderedPageBreak/>
        <w:t>Sample</w:t>
      </w:r>
      <w:r w:rsidR="00592A65" w:rsidRPr="002D5CE2">
        <w:rPr>
          <w:rFonts w:cstheme="majorBidi"/>
          <w:bCs/>
          <w:color w:val="000000" w:themeColor="text1"/>
          <w:szCs w:val="28"/>
        </w:rPr>
        <w:t>:-</w:t>
      </w:r>
      <w:r w:rsidR="00441513" w:rsidRPr="002D5CE2">
        <w:rPr>
          <w:rFonts w:cstheme="majorBidi"/>
          <w:color w:val="000000" w:themeColor="text1"/>
          <w:szCs w:val="28"/>
        </w:rPr>
        <w:t xml:space="preserve">The sample </w:t>
      </w:r>
      <w:r w:rsidR="00592A65" w:rsidRPr="002D5CE2">
        <w:rPr>
          <w:rFonts w:cstheme="majorBidi"/>
          <w:color w:val="000000" w:themeColor="text1"/>
          <w:szCs w:val="28"/>
        </w:rPr>
        <w:t>used in selecting the number of respondents to represent the population is random sampling.</w:t>
      </w:r>
      <w:r w:rsidR="0084454E" w:rsidRPr="002D5CE2">
        <w:rPr>
          <w:rFonts w:cstheme="majorBidi"/>
          <w:color w:val="000000" w:themeColor="text1"/>
          <w:szCs w:val="28"/>
        </w:rPr>
        <w:t xml:space="preserve"> The sample of this study was </w:t>
      </w:r>
      <w:r w:rsidR="005601D0" w:rsidRPr="002D5CE2">
        <w:rPr>
          <w:rFonts w:cstheme="majorBidi"/>
          <w:color w:val="000000" w:themeColor="text1"/>
          <w:szCs w:val="28"/>
        </w:rPr>
        <w:t>25</w:t>
      </w:r>
      <w:r w:rsidR="00592A65" w:rsidRPr="002D5CE2">
        <w:rPr>
          <w:rFonts w:cstheme="majorBidi"/>
          <w:color w:val="000000" w:themeColor="text1"/>
          <w:szCs w:val="28"/>
        </w:rPr>
        <w:t xml:space="preserve"> respondents selected from the population.</w:t>
      </w:r>
    </w:p>
    <w:p w:rsidR="00592A65" w:rsidRPr="002D5CE2" w:rsidRDefault="00592A65" w:rsidP="00221FDB">
      <w:pPr>
        <w:pStyle w:val="Heading1"/>
      </w:pPr>
      <w:r w:rsidRPr="002D5CE2">
        <w:t xml:space="preserve"> </w:t>
      </w:r>
      <w:bookmarkStart w:id="38" w:name="_Toc159322556"/>
      <w:r w:rsidRPr="002D5CE2">
        <w:t>3.5 INSTRUMENT FOR DATA COLLECTION</w:t>
      </w:r>
      <w:bookmarkEnd w:id="38"/>
      <w:r w:rsidRPr="002D5CE2">
        <w:t xml:space="preserve"> </w:t>
      </w:r>
    </w:p>
    <w:p w:rsidR="00592A65" w:rsidRPr="002D5CE2" w:rsidRDefault="00592A65" w:rsidP="00666144">
      <w:pPr>
        <w:spacing w:line="480" w:lineRule="auto"/>
        <w:rPr>
          <w:rFonts w:cstheme="majorBidi"/>
          <w:color w:val="000000" w:themeColor="text1"/>
          <w:szCs w:val="28"/>
        </w:rPr>
      </w:pPr>
      <w:r w:rsidRPr="002D5CE2">
        <w:rPr>
          <w:rFonts w:cstheme="majorBidi"/>
          <w:color w:val="000000" w:themeColor="text1"/>
          <w:szCs w:val="28"/>
        </w:rPr>
        <w:t xml:space="preserve">The instrument used for the study was a structured questionnaire developed by the researchers with insight from literature reviewed. The questionnaire consisted of two sections A and B. Section A contains four items on personal data of the respondents while section B contains the four research questions. The instrument used was Liker scale to measure the responses and they are as follows: </w:t>
      </w:r>
    </w:p>
    <w:tbl>
      <w:tblPr>
        <w:tblStyle w:val="TableGrid"/>
        <w:tblW w:w="4569" w:type="dxa"/>
        <w:tblInd w:w="1885" w:type="dxa"/>
        <w:tblLook w:val="04A0" w:firstRow="1" w:lastRow="0" w:firstColumn="1" w:lastColumn="0" w:noHBand="0" w:noVBand="1"/>
      </w:tblPr>
      <w:tblGrid>
        <w:gridCol w:w="3510"/>
        <w:gridCol w:w="1059"/>
      </w:tblGrid>
      <w:tr w:rsidR="00666144" w:rsidRPr="002D5CE2" w:rsidTr="00EC04D4">
        <w:tc>
          <w:tcPr>
            <w:tcW w:w="3510" w:type="dxa"/>
          </w:tcPr>
          <w:p w:rsidR="00592A65" w:rsidRPr="002D5CE2" w:rsidRDefault="00592A65" w:rsidP="00666144">
            <w:pPr>
              <w:pStyle w:val="NoSpacing"/>
              <w:spacing w:line="480" w:lineRule="auto"/>
              <w:jc w:val="both"/>
              <w:rPr>
                <w:rFonts w:asciiTheme="majorBidi" w:hAnsiTheme="majorBidi" w:cstheme="majorBidi"/>
                <w:b/>
                <w:color w:val="000000" w:themeColor="text1"/>
                <w:sz w:val="28"/>
                <w:szCs w:val="28"/>
              </w:rPr>
            </w:pPr>
            <w:r w:rsidRPr="002D5CE2">
              <w:rPr>
                <w:rFonts w:asciiTheme="majorBidi" w:hAnsiTheme="majorBidi" w:cstheme="majorBidi"/>
                <w:b/>
                <w:color w:val="000000" w:themeColor="text1"/>
                <w:sz w:val="28"/>
                <w:szCs w:val="28"/>
              </w:rPr>
              <w:t>Variables</w:t>
            </w:r>
          </w:p>
        </w:tc>
        <w:tc>
          <w:tcPr>
            <w:tcW w:w="1059" w:type="dxa"/>
          </w:tcPr>
          <w:p w:rsidR="00592A65" w:rsidRPr="002D5CE2" w:rsidRDefault="00592A65" w:rsidP="00666144">
            <w:pPr>
              <w:pStyle w:val="NoSpacing"/>
              <w:spacing w:line="480" w:lineRule="auto"/>
              <w:jc w:val="both"/>
              <w:rPr>
                <w:rFonts w:asciiTheme="majorBidi" w:hAnsiTheme="majorBidi" w:cstheme="majorBidi"/>
                <w:b/>
                <w:color w:val="000000" w:themeColor="text1"/>
                <w:sz w:val="28"/>
                <w:szCs w:val="28"/>
              </w:rPr>
            </w:pPr>
            <w:r w:rsidRPr="002D5CE2">
              <w:rPr>
                <w:rFonts w:asciiTheme="majorBidi" w:hAnsiTheme="majorBidi" w:cstheme="majorBidi"/>
                <w:b/>
                <w:color w:val="000000" w:themeColor="text1"/>
                <w:sz w:val="28"/>
                <w:szCs w:val="28"/>
              </w:rPr>
              <w:t>Value</w:t>
            </w:r>
          </w:p>
        </w:tc>
      </w:tr>
      <w:tr w:rsidR="00666144" w:rsidRPr="002D5CE2" w:rsidTr="00EC04D4">
        <w:tc>
          <w:tcPr>
            <w:tcW w:w="3510"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Strongly Agree (SA)</w:t>
            </w:r>
          </w:p>
        </w:tc>
        <w:tc>
          <w:tcPr>
            <w:tcW w:w="1059"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5</w:t>
            </w:r>
          </w:p>
        </w:tc>
      </w:tr>
      <w:tr w:rsidR="00666144" w:rsidRPr="002D5CE2" w:rsidTr="00EC04D4">
        <w:tc>
          <w:tcPr>
            <w:tcW w:w="3510"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Agree (A)</w:t>
            </w:r>
          </w:p>
        </w:tc>
        <w:tc>
          <w:tcPr>
            <w:tcW w:w="1059"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4</w:t>
            </w:r>
          </w:p>
        </w:tc>
      </w:tr>
      <w:tr w:rsidR="00666144" w:rsidRPr="002D5CE2" w:rsidTr="00EC04D4">
        <w:tc>
          <w:tcPr>
            <w:tcW w:w="3510"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Undecided (U)</w:t>
            </w:r>
          </w:p>
        </w:tc>
        <w:tc>
          <w:tcPr>
            <w:tcW w:w="1059"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3</w:t>
            </w:r>
          </w:p>
        </w:tc>
      </w:tr>
      <w:tr w:rsidR="00666144" w:rsidRPr="002D5CE2" w:rsidTr="00EC04D4">
        <w:tc>
          <w:tcPr>
            <w:tcW w:w="3510"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Disagree (DA)</w:t>
            </w:r>
          </w:p>
        </w:tc>
        <w:tc>
          <w:tcPr>
            <w:tcW w:w="1059"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2</w:t>
            </w:r>
          </w:p>
        </w:tc>
      </w:tr>
      <w:tr w:rsidR="00666144" w:rsidRPr="002D5CE2" w:rsidTr="00EC04D4">
        <w:tc>
          <w:tcPr>
            <w:tcW w:w="3510"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Strongly Disagree (SD)</w:t>
            </w:r>
          </w:p>
        </w:tc>
        <w:tc>
          <w:tcPr>
            <w:tcW w:w="1059" w:type="dxa"/>
          </w:tcPr>
          <w:p w:rsidR="00592A65" w:rsidRPr="002D5CE2" w:rsidRDefault="00592A65" w:rsidP="00666144">
            <w:pPr>
              <w:pStyle w:val="NoSpacing"/>
              <w:spacing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1</w:t>
            </w:r>
          </w:p>
        </w:tc>
      </w:tr>
    </w:tbl>
    <w:p w:rsidR="00592A65" w:rsidRPr="002D5CE2" w:rsidRDefault="00592A65" w:rsidP="00666144">
      <w:pPr>
        <w:spacing w:line="480" w:lineRule="auto"/>
        <w:rPr>
          <w:rFonts w:cstheme="majorBidi"/>
          <w:color w:val="000000" w:themeColor="text1"/>
          <w:szCs w:val="28"/>
        </w:rPr>
      </w:pPr>
      <w:r w:rsidRPr="002D5CE2">
        <w:rPr>
          <w:rFonts w:cstheme="majorBidi"/>
          <w:color w:val="000000" w:themeColor="text1"/>
          <w:szCs w:val="28"/>
        </w:rPr>
        <w:t>The respondents were required to tick any of the options they deem most suitable to the level of agreement/disagreement on the impact of office environment on the productivity of office managers in an Organization.</w:t>
      </w:r>
    </w:p>
    <w:p w:rsidR="00592A65" w:rsidRPr="002D5CE2" w:rsidRDefault="00592A65" w:rsidP="00221FDB">
      <w:pPr>
        <w:pStyle w:val="Heading1"/>
      </w:pPr>
      <w:bookmarkStart w:id="39" w:name="_Toc159322557"/>
      <w:r w:rsidRPr="002D5CE2">
        <w:t>3.6VALIDITY OF THE INSTRUMENTS</w:t>
      </w:r>
      <w:bookmarkEnd w:id="39"/>
    </w:p>
    <w:p w:rsidR="00592A65" w:rsidRPr="002D5CE2" w:rsidRDefault="00592A65" w:rsidP="00666144">
      <w:pPr>
        <w:spacing w:line="480" w:lineRule="auto"/>
        <w:rPr>
          <w:rFonts w:cstheme="majorBidi"/>
          <w:color w:val="000000" w:themeColor="text1"/>
          <w:szCs w:val="28"/>
        </w:rPr>
      </w:pPr>
      <w:r w:rsidRPr="002D5CE2">
        <w:rPr>
          <w:rFonts w:cstheme="majorBidi"/>
          <w:color w:val="000000" w:themeColor="text1"/>
          <w:szCs w:val="28"/>
        </w:rPr>
        <w:t xml:space="preserve"> The instrument was validated for both content and face value by presenting the topic of the study, aims and objectives, research question and the instrument </w:t>
      </w:r>
      <w:r w:rsidRPr="002D5CE2">
        <w:rPr>
          <w:rFonts w:cstheme="majorBidi"/>
          <w:color w:val="000000" w:themeColor="text1"/>
          <w:szCs w:val="28"/>
        </w:rPr>
        <w:lastRenderedPageBreak/>
        <w:t>itself to the project supervisor who critically examined the instrument and made the necessary and useful corrections.</w:t>
      </w:r>
    </w:p>
    <w:p w:rsidR="00592A65" w:rsidRPr="002D5CE2" w:rsidRDefault="00592A65" w:rsidP="00221FDB">
      <w:pPr>
        <w:pStyle w:val="Heading1"/>
      </w:pPr>
      <w:bookmarkStart w:id="40" w:name="_Toc159322558"/>
      <w:r w:rsidRPr="002D5CE2">
        <w:t>3.7 METHOD OF DATA COLLECTION</w:t>
      </w:r>
      <w:bookmarkEnd w:id="40"/>
      <w:r w:rsidRPr="002D5CE2">
        <w:t xml:space="preserve"> </w:t>
      </w:r>
    </w:p>
    <w:p w:rsidR="00592A65" w:rsidRPr="002D5CE2" w:rsidRDefault="00592A65" w:rsidP="00B61D62">
      <w:pPr>
        <w:spacing w:line="480" w:lineRule="auto"/>
        <w:rPr>
          <w:rFonts w:cstheme="majorBidi"/>
          <w:color w:val="000000" w:themeColor="text1"/>
          <w:szCs w:val="28"/>
        </w:rPr>
      </w:pPr>
      <w:r w:rsidRPr="002D5CE2">
        <w:rPr>
          <w:rFonts w:cstheme="majorBidi"/>
          <w:color w:val="000000" w:themeColor="text1"/>
          <w:szCs w:val="28"/>
        </w:rPr>
        <w:t>The researchers personally a</w:t>
      </w:r>
      <w:r w:rsidR="0084454E" w:rsidRPr="002D5CE2">
        <w:rPr>
          <w:rFonts w:cstheme="majorBidi"/>
          <w:color w:val="000000" w:themeColor="text1"/>
          <w:szCs w:val="28"/>
        </w:rPr>
        <w:t>dministered questionnaires to 25</w:t>
      </w:r>
      <w:r w:rsidRPr="002D5CE2">
        <w:rPr>
          <w:rFonts w:cstheme="majorBidi"/>
          <w:color w:val="000000" w:themeColor="text1"/>
          <w:szCs w:val="28"/>
        </w:rPr>
        <w:t xml:space="preserve"> </w:t>
      </w:r>
      <w:r w:rsidR="00B61D62" w:rsidRPr="002D5CE2">
        <w:rPr>
          <w:rFonts w:cstheme="majorBidi"/>
          <w:color w:val="000000" w:themeColor="text1"/>
          <w:szCs w:val="28"/>
        </w:rPr>
        <w:t>women attending antenatal clinic at</w:t>
      </w:r>
      <w:r w:rsidRPr="002D5CE2">
        <w:rPr>
          <w:rFonts w:cstheme="majorBidi"/>
          <w:color w:val="000000" w:themeColor="text1"/>
          <w:szCs w:val="28"/>
        </w:rPr>
        <w:t xml:space="preserve"> </w:t>
      </w:r>
      <w:r w:rsidR="0084454E" w:rsidRPr="002D5CE2">
        <w:rPr>
          <w:rFonts w:cstheme="majorBidi"/>
          <w:color w:val="000000" w:themeColor="text1"/>
          <w:szCs w:val="28"/>
        </w:rPr>
        <w:t xml:space="preserve">General Hospital Bajoga, Funakaye Local government Area, </w:t>
      </w:r>
      <w:r w:rsidRPr="002D5CE2">
        <w:rPr>
          <w:rFonts w:cstheme="majorBidi"/>
          <w:color w:val="000000" w:themeColor="text1"/>
          <w:szCs w:val="28"/>
        </w:rPr>
        <w:t>Gombe</w:t>
      </w:r>
      <w:r w:rsidR="0084454E" w:rsidRPr="002D5CE2">
        <w:rPr>
          <w:rFonts w:cstheme="majorBidi"/>
          <w:color w:val="000000" w:themeColor="text1"/>
          <w:szCs w:val="28"/>
        </w:rPr>
        <w:t>, Gombe State</w:t>
      </w:r>
      <w:r w:rsidRPr="002D5CE2">
        <w:rPr>
          <w:rFonts w:cstheme="majorBidi"/>
          <w:color w:val="000000" w:themeColor="text1"/>
          <w:szCs w:val="28"/>
        </w:rPr>
        <w:t>.</w:t>
      </w:r>
    </w:p>
    <w:p w:rsidR="00592A65" w:rsidRPr="002D5CE2" w:rsidRDefault="00592A65" w:rsidP="00221FDB">
      <w:pPr>
        <w:pStyle w:val="Heading1"/>
      </w:pPr>
      <w:bookmarkStart w:id="41" w:name="_Toc159322559"/>
      <w:r w:rsidRPr="002D5CE2">
        <w:t>3.8 METHOD OF DATA ANALYSIS</w:t>
      </w:r>
      <w:bookmarkEnd w:id="41"/>
      <w:r w:rsidRPr="002D5CE2">
        <w:t xml:space="preserve"> </w:t>
      </w:r>
    </w:p>
    <w:p w:rsidR="00592A65" w:rsidRPr="002D5CE2" w:rsidRDefault="00592A65" w:rsidP="00666144">
      <w:pPr>
        <w:spacing w:line="480" w:lineRule="auto"/>
        <w:rPr>
          <w:rFonts w:cstheme="majorBidi"/>
          <w:color w:val="000000" w:themeColor="text1"/>
          <w:szCs w:val="28"/>
        </w:rPr>
      </w:pPr>
      <w:r w:rsidRPr="002D5CE2">
        <w:rPr>
          <w:rFonts w:cstheme="majorBidi"/>
          <w:color w:val="000000" w:themeColor="text1"/>
          <w:szCs w:val="28"/>
        </w:rPr>
        <w:t xml:space="preserve">The researchers used the simple percentage method in </w:t>
      </w:r>
      <w:proofErr w:type="spellStart"/>
      <w:r w:rsidRPr="002D5CE2">
        <w:rPr>
          <w:rFonts w:cstheme="majorBidi"/>
          <w:color w:val="000000" w:themeColor="text1"/>
          <w:szCs w:val="28"/>
        </w:rPr>
        <w:t>analyzing</w:t>
      </w:r>
      <w:proofErr w:type="spellEnd"/>
      <w:r w:rsidRPr="002D5CE2">
        <w:rPr>
          <w:rFonts w:cstheme="majorBidi"/>
          <w:color w:val="000000" w:themeColor="text1"/>
          <w:szCs w:val="28"/>
        </w:rPr>
        <w:t xml:space="preserve"> the data collected from the field. This method was adopted because of easy computation. Thus;</w:t>
      </w:r>
    </w:p>
    <w:p w:rsidR="00592A65" w:rsidRPr="002D5CE2" w:rsidRDefault="00A23E8A" w:rsidP="00666144">
      <w:pPr>
        <w:spacing w:line="480" w:lineRule="auto"/>
        <w:rPr>
          <w:rFonts w:cstheme="majorBidi"/>
          <w:color w:val="000000" w:themeColor="text1"/>
          <w:szCs w:val="28"/>
        </w:rPr>
      </w:pPr>
      <w:r w:rsidRPr="002D5CE2">
        <w:rPr>
          <w:rFonts w:cstheme="majorBidi"/>
          <w:color w:val="000000" w:themeColor="text1"/>
          <w:szCs w:val="28"/>
          <w:u w:val="single"/>
        </w:rPr>
        <w:t>No.</w:t>
      </w:r>
      <w:r w:rsidR="00592A65" w:rsidRPr="002D5CE2">
        <w:rPr>
          <w:rFonts w:cstheme="majorBidi"/>
          <w:color w:val="000000" w:themeColor="text1"/>
          <w:szCs w:val="28"/>
          <w:u w:val="single"/>
        </w:rPr>
        <w:t xml:space="preserve"> of responses</w:t>
      </w:r>
      <w:r w:rsidR="00592A65" w:rsidRPr="002D5CE2">
        <w:rPr>
          <w:rFonts w:cstheme="majorBidi"/>
          <w:color w:val="000000" w:themeColor="text1"/>
          <w:szCs w:val="28"/>
        </w:rPr>
        <w:tab/>
        <w:t>x</w:t>
      </w:r>
      <w:r w:rsidRPr="002D5CE2">
        <w:rPr>
          <w:rFonts w:cstheme="majorBidi"/>
          <w:color w:val="000000" w:themeColor="text1"/>
          <w:szCs w:val="28"/>
        </w:rPr>
        <w:tab/>
      </w:r>
      <w:r w:rsidR="00592A65" w:rsidRPr="002D5CE2">
        <w:rPr>
          <w:rFonts w:cstheme="majorBidi"/>
          <w:color w:val="000000" w:themeColor="text1"/>
          <w:szCs w:val="28"/>
        </w:rPr>
        <w:t>100</w:t>
      </w:r>
    </w:p>
    <w:p w:rsidR="00592A65" w:rsidRPr="002D5CE2" w:rsidRDefault="00A23E8A" w:rsidP="00A23E8A">
      <w:pPr>
        <w:spacing w:line="480" w:lineRule="auto"/>
        <w:rPr>
          <w:rFonts w:cstheme="majorBidi"/>
          <w:color w:val="000000" w:themeColor="text1"/>
          <w:szCs w:val="28"/>
        </w:rPr>
      </w:pPr>
      <w:r w:rsidRPr="002D5CE2">
        <w:rPr>
          <w:rFonts w:cstheme="majorBidi"/>
          <w:color w:val="000000" w:themeColor="text1"/>
          <w:szCs w:val="28"/>
        </w:rPr>
        <w:t>No.</w:t>
      </w:r>
      <w:r w:rsidR="00592A65" w:rsidRPr="002D5CE2">
        <w:rPr>
          <w:rFonts w:cstheme="majorBidi"/>
          <w:color w:val="000000" w:themeColor="text1"/>
          <w:szCs w:val="28"/>
        </w:rPr>
        <w:t xml:space="preserve"> of respondents </w:t>
      </w:r>
    </w:p>
    <w:p w:rsidR="007B7A93" w:rsidRPr="002D5CE2" w:rsidRDefault="007B7A93" w:rsidP="00221FDB">
      <w:pPr>
        <w:pStyle w:val="Heading1"/>
        <w:jc w:val="center"/>
      </w:pPr>
      <w:r w:rsidRPr="002D5CE2">
        <w:br w:type="page"/>
      </w:r>
      <w:bookmarkStart w:id="42" w:name="_Toc117936217"/>
      <w:bookmarkStart w:id="43" w:name="_Toc159322560"/>
      <w:r w:rsidRPr="002D5CE2">
        <w:lastRenderedPageBreak/>
        <w:t>CHAPTER FOUR</w:t>
      </w:r>
      <w:bookmarkEnd w:id="42"/>
      <w:bookmarkEnd w:id="43"/>
    </w:p>
    <w:p w:rsidR="007B7A93" w:rsidRPr="002D5CE2" w:rsidRDefault="007B7A93" w:rsidP="00221FDB">
      <w:pPr>
        <w:pStyle w:val="Heading1"/>
        <w:jc w:val="center"/>
      </w:pPr>
      <w:bookmarkStart w:id="44" w:name="_Toc117936218"/>
      <w:bookmarkStart w:id="45" w:name="_Toc159322561"/>
      <w:r w:rsidRPr="002D5CE2">
        <w:t>DATA PRESENTATION AND ANALYSIS</w:t>
      </w:r>
      <w:bookmarkEnd w:id="44"/>
      <w:bookmarkEnd w:id="45"/>
    </w:p>
    <w:p w:rsidR="007B7A93" w:rsidRPr="002D5CE2" w:rsidRDefault="007B7A93" w:rsidP="00221FDB">
      <w:pPr>
        <w:pStyle w:val="Heading1"/>
      </w:pPr>
      <w:bookmarkStart w:id="46" w:name="_Toc117936219"/>
      <w:bookmarkStart w:id="47" w:name="_Toc159322562"/>
      <w:r w:rsidRPr="002D5CE2">
        <w:t>4.1 DATA PRESENTATION</w:t>
      </w:r>
      <w:bookmarkEnd w:id="46"/>
      <w:bookmarkEnd w:id="47"/>
      <w:r w:rsidRPr="002D5CE2">
        <w:t xml:space="preserve"> </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ab/>
        <w:t>In this chapter data was presented in a tabular form based on the responses provided by the respondents through the used questionnaire 30 copies of questionnaire distributed among the respondents only 25 were retuned and all question were answered.</w:t>
      </w:r>
    </w:p>
    <w:p w:rsidR="007B7A93" w:rsidRPr="002D5CE2" w:rsidRDefault="007B7A93" w:rsidP="007B7A93">
      <w:pPr>
        <w:pStyle w:val="Heading1"/>
      </w:pPr>
      <w:bookmarkStart w:id="48" w:name="_Toc159322563"/>
      <w:r w:rsidRPr="002D5CE2">
        <w:t>4.2 DATA ANALYSIS</w:t>
      </w:r>
      <w:bookmarkEnd w:id="48"/>
      <w:r w:rsidRPr="002D5CE2">
        <w:t xml:space="preserve"> </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ab/>
        <w:t xml:space="preserve">The </w:t>
      </w:r>
      <w:proofErr w:type="gramStart"/>
      <w:r w:rsidRPr="002D5CE2">
        <w:rPr>
          <w:rFonts w:cstheme="majorBidi"/>
          <w:color w:val="000000" w:themeColor="text1"/>
          <w:szCs w:val="28"/>
        </w:rPr>
        <w:t>result of data analysis based on the research question were</w:t>
      </w:r>
      <w:proofErr w:type="gramEnd"/>
      <w:r w:rsidRPr="002D5CE2">
        <w:rPr>
          <w:rFonts w:cstheme="majorBidi"/>
          <w:color w:val="000000" w:themeColor="text1"/>
          <w:szCs w:val="28"/>
        </w:rPr>
        <w:t xml:space="preserve"> </w:t>
      </w:r>
      <w:proofErr w:type="spellStart"/>
      <w:r w:rsidRPr="002D5CE2">
        <w:rPr>
          <w:rFonts w:cstheme="majorBidi"/>
          <w:color w:val="000000" w:themeColor="text1"/>
          <w:szCs w:val="28"/>
        </w:rPr>
        <w:t>analyzed</w:t>
      </w:r>
      <w:proofErr w:type="spellEnd"/>
      <w:r w:rsidRPr="002D5CE2">
        <w:rPr>
          <w:rFonts w:cstheme="majorBidi"/>
          <w:color w:val="000000" w:themeColor="text1"/>
          <w:szCs w:val="28"/>
        </w:rPr>
        <w:t xml:space="preserve"> using simple percentage.</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 xml:space="preserve">Section </w:t>
      </w:r>
      <w:proofErr w:type="gramStart"/>
      <w:r w:rsidRPr="002D5CE2">
        <w:rPr>
          <w:rFonts w:cstheme="majorBidi"/>
          <w:color w:val="000000" w:themeColor="text1"/>
          <w:szCs w:val="28"/>
        </w:rPr>
        <w:t>“A’’ demographic</w:t>
      </w:r>
      <w:proofErr w:type="gramEnd"/>
      <w:r w:rsidRPr="002D5CE2">
        <w:rPr>
          <w:rFonts w:cstheme="majorBidi"/>
          <w:color w:val="000000" w:themeColor="text1"/>
          <w:szCs w:val="28"/>
        </w:rPr>
        <w:t xml:space="preserve"> information</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 xml:space="preserve">Table 4.1 </w:t>
      </w:r>
      <w:proofErr w:type="gramStart"/>
      <w:r w:rsidRPr="002D5CE2">
        <w:rPr>
          <w:rFonts w:cstheme="majorBidi"/>
          <w:color w:val="000000" w:themeColor="text1"/>
          <w:szCs w:val="28"/>
        </w:rPr>
        <w:t>age</w:t>
      </w:r>
      <w:proofErr w:type="gramEnd"/>
      <w:r w:rsidRPr="002D5CE2">
        <w:rPr>
          <w:rFonts w:cstheme="majorBidi"/>
          <w:color w:val="000000" w:themeColor="text1"/>
          <w:szCs w:val="28"/>
        </w:rPr>
        <w:t xml:space="preserve"> of the respondents </w:t>
      </w:r>
    </w:p>
    <w:tbl>
      <w:tblPr>
        <w:tblStyle w:val="TableGrid"/>
        <w:tblW w:w="0" w:type="auto"/>
        <w:tblLook w:val="04A0" w:firstRow="1" w:lastRow="0" w:firstColumn="1" w:lastColumn="0" w:noHBand="0" w:noVBand="1"/>
      </w:tblPr>
      <w:tblGrid>
        <w:gridCol w:w="2775"/>
        <w:gridCol w:w="3792"/>
        <w:gridCol w:w="2675"/>
      </w:tblGrid>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Ages</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Frequency</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percentage</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20 – 30 </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40 %</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31 – 40  </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4 </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16 %</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41 – 50 </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7 </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28 %</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51 and above </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16% </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Total </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25</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100%</w:t>
            </w:r>
          </w:p>
        </w:tc>
      </w:tr>
    </w:tbl>
    <w:p w:rsidR="007B7A93" w:rsidRPr="002D5CE2" w:rsidRDefault="001A5680" w:rsidP="007B7A93">
      <w:pPr>
        <w:rPr>
          <w:rFonts w:cstheme="majorBidi"/>
          <w:b/>
          <w:bCs/>
          <w:color w:val="000000" w:themeColor="text1"/>
          <w:szCs w:val="28"/>
        </w:rPr>
      </w:pPr>
      <w:r w:rsidRPr="002D5CE2">
        <w:rPr>
          <w:rFonts w:cstheme="majorBidi"/>
          <w:b/>
          <w:bCs/>
          <w:color w:val="000000" w:themeColor="text1"/>
          <w:szCs w:val="28"/>
        </w:rPr>
        <w:t xml:space="preserve"> SOURCE: FIELD SURVEY 2024.</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ab/>
        <w:t>Table above shows that 10 respondents representing 40% stated that the age of the respondent were between 20 – 30 while 4 respondent representing 16% express that the age of the respondent are between 31 – 40 also 7 respondents representing 28% are 41 – 50 and 4 respondents representing 51 – and above. This shows that the majority of the respondent ages between 20 – 30</w:t>
      </w:r>
    </w:p>
    <w:p w:rsidR="00A21986" w:rsidRPr="002D5CE2" w:rsidRDefault="00A21986">
      <w:pPr>
        <w:spacing w:after="200" w:line="276" w:lineRule="auto"/>
        <w:jc w:val="left"/>
        <w:rPr>
          <w:rFonts w:cstheme="majorBidi"/>
          <w:color w:val="000000" w:themeColor="text1"/>
          <w:szCs w:val="28"/>
        </w:rPr>
      </w:pPr>
      <w:r w:rsidRPr="002D5CE2">
        <w:rPr>
          <w:rFonts w:cstheme="majorBidi"/>
          <w:color w:val="000000" w:themeColor="text1"/>
          <w:szCs w:val="28"/>
        </w:rPr>
        <w:br w:type="page"/>
      </w:r>
    </w:p>
    <w:p w:rsidR="007B7A93" w:rsidRPr="002D5CE2" w:rsidRDefault="007B7A93" w:rsidP="007B7A93">
      <w:pPr>
        <w:rPr>
          <w:rFonts w:cstheme="majorBidi"/>
          <w:color w:val="000000" w:themeColor="text1"/>
          <w:szCs w:val="28"/>
        </w:rPr>
      </w:pPr>
      <w:r w:rsidRPr="002D5CE2">
        <w:rPr>
          <w:rFonts w:cstheme="majorBidi"/>
          <w:color w:val="000000" w:themeColor="text1"/>
          <w:szCs w:val="28"/>
        </w:rPr>
        <w:lastRenderedPageBreak/>
        <w:t xml:space="preserve">Table 4.2 gender of the respondents </w:t>
      </w:r>
    </w:p>
    <w:tbl>
      <w:tblPr>
        <w:tblStyle w:val="TableGrid"/>
        <w:tblW w:w="0" w:type="auto"/>
        <w:tblLook w:val="04A0" w:firstRow="1" w:lastRow="0" w:firstColumn="1" w:lastColumn="0" w:noHBand="0" w:noVBand="1"/>
      </w:tblPr>
      <w:tblGrid>
        <w:gridCol w:w="3060"/>
        <w:gridCol w:w="3097"/>
        <w:gridCol w:w="3085"/>
      </w:tblGrid>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Gender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Respondents</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Percentage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Male</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18</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72%</w:t>
            </w:r>
          </w:p>
        </w:tc>
      </w:tr>
      <w:tr w:rsidR="007B7A93" w:rsidRPr="002D5CE2" w:rsidTr="00EC04D4">
        <w:trPr>
          <w:trHeight w:val="427"/>
        </w:trPr>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Female</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7</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 28%</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Total</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25</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100%</w:t>
            </w:r>
          </w:p>
        </w:tc>
      </w:tr>
    </w:tbl>
    <w:p w:rsidR="007B7A93" w:rsidRPr="002D5CE2" w:rsidRDefault="001A5680" w:rsidP="007B7A93">
      <w:pPr>
        <w:rPr>
          <w:rFonts w:cstheme="majorBidi"/>
          <w:b/>
          <w:bCs/>
          <w:color w:val="000000" w:themeColor="text1"/>
          <w:szCs w:val="28"/>
        </w:rPr>
      </w:pPr>
      <w:r w:rsidRPr="002D5CE2">
        <w:rPr>
          <w:rFonts w:cstheme="majorBidi"/>
          <w:b/>
          <w:bCs/>
          <w:color w:val="000000" w:themeColor="text1"/>
          <w:szCs w:val="28"/>
        </w:rPr>
        <w:t>SOURCE: FIELD SURVEY 2024.</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 xml:space="preserve">   The above shows that male 18 respondents representing 72% were male while another 7 respondents representing 28% were female which indicated male respondents superseded the female respondent.</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 xml:space="preserve">Table.4:3 Educational </w:t>
      </w:r>
      <w:proofErr w:type="gramStart"/>
      <w:r w:rsidRPr="002D5CE2">
        <w:rPr>
          <w:rFonts w:cstheme="majorBidi"/>
          <w:color w:val="000000" w:themeColor="text1"/>
          <w:szCs w:val="28"/>
        </w:rPr>
        <w:t>qualification</w:t>
      </w:r>
      <w:proofErr w:type="gramEnd"/>
      <w:r w:rsidRPr="002D5CE2">
        <w:rPr>
          <w:rFonts w:cstheme="majorBidi"/>
          <w:color w:val="000000" w:themeColor="text1"/>
          <w:szCs w:val="28"/>
        </w:rPr>
        <w:t xml:space="preserve"> of respondents </w:t>
      </w:r>
    </w:p>
    <w:tbl>
      <w:tblPr>
        <w:tblStyle w:val="TableGrid"/>
        <w:tblpPr w:leftFromText="180" w:rightFromText="180" w:vertAnchor="text" w:tblpY="32"/>
        <w:tblW w:w="0" w:type="auto"/>
        <w:tblLook w:val="04A0" w:firstRow="1" w:lastRow="0" w:firstColumn="1" w:lastColumn="0" w:noHBand="0" w:noVBand="1"/>
      </w:tblPr>
      <w:tblGrid>
        <w:gridCol w:w="2784"/>
        <w:gridCol w:w="3786"/>
        <w:gridCol w:w="2672"/>
      </w:tblGrid>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Qualification</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Frequency</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Percentage</w:t>
            </w:r>
          </w:p>
        </w:tc>
      </w:tr>
    </w:tbl>
    <w:tbl>
      <w:tblPr>
        <w:tblStyle w:val="TableGrid"/>
        <w:tblW w:w="0" w:type="auto"/>
        <w:tblLook w:val="04A0" w:firstRow="1" w:lastRow="0" w:firstColumn="1" w:lastColumn="0" w:noHBand="0" w:noVBand="1"/>
      </w:tblPr>
      <w:tblGrid>
        <w:gridCol w:w="2784"/>
        <w:gridCol w:w="3787"/>
        <w:gridCol w:w="2671"/>
      </w:tblGrid>
      <w:tr w:rsidR="007B7A93" w:rsidRPr="002D5CE2" w:rsidTr="00EC04D4">
        <w:tc>
          <w:tcPr>
            <w:tcW w:w="2802" w:type="dxa"/>
          </w:tcPr>
          <w:p w:rsidR="007B7A93" w:rsidRPr="002D5CE2" w:rsidRDefault="001A5680" w:rsidP="00EC04D4">
            <w:pPr>
              <w:rPr>
                <w:rFonts w:cstheme="majorBidi"/>
                <w:color w:val="000000" w:themeColor="text1"/>
                <w:szCs w:val="28"/>
              </w:rPr>
            </w:pPr>
            <w:r w:rsidRPr="002D5CE2">
              <w:rPr>
                <w:rFonts w:cstheme="majorBidi"/>
                <w:color w:val="000000" w:themeColor="text1"/>
                <w:szCs w:val="28"/>
              </w:rPr>
              <w:t>SSCE</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7</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28%</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NCE/ND</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13</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52%</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Degree HND</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16%</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Master PHD</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r>
      <w:tr w:rsidR="007B7A93" w:rsidRPr="002D5CE2" w:rsidTr="00EC04D4">
        <w:tc>
          <w:tcPr>
            <w:tcW w:w="280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Total</w:t>
            </w:r>
          </w:p>
        </w:tc>
        <w:tc>
          <w:tcPr>
            <w:tcW w:w="3827"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25</w:t>
            </w:r>
          </w:p>
        </w:tc>
        <w:tc>
          <w:tcPr>
            <w:tcW w:w="2693"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100%</w:t>
            </w:r>
          </w:p>
        </w:tc>
      </w:tr>
    </w:tbl>
    <w:p w:rsidR="007B7A93" w:rsidRPr="002D5CE2" w:rsidRDefault="001A5680" w:rsidP="007B7A93">
      <w:pPr>
        <w:rPr>
          <w:rFonts w:cstheme="majorBidi"/>
          <w:b/>
          <w:bCs/>
          <w:color w:val="000000" w:themeColor="text1"/>
          <w:szCs w:val="28"/>
        </w:rPr>
      </w:pPr>
      <w:r w:rsidRPr="002D5CE2">
        <w:rPr>
          <w:rFonts w:cstheme="majorBidi"/>
          <w:b/>
          <w:bCs/>
          <w:color w:val="000000" w:themeColor="text1"/>
          <w:szCs w:val="28"/>
        </w:rPr>
        <w:t>SOURCE: FIELD SURVEY 2024.</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The above shows 7 respondents representing 28% indicated S.S.C.E while 13 respondents representing 52% said NCE/ND also another 4 respondents representing 16% stated DEGREE/HND and only respondents  representing 4% said MASTER/PHD therefore this shows that the majority of the respondents qualification was NCE/DIPLOMA.</w:t>
      </w:r>
    </w:p>
    <w:p w:rsidR="008F0F6A" w:rsidRPr="002D5CE2" w:rsidRDefault="008F0F6A">
      <w:pPr>
        <w:spacing w:after="200" w:line="276" w:lineRule="auto"/>
        <w:jc w:val="left"/>
        <w:rPr>
          <w:rFonts w:cstheme="majorBidi"/>
          <w:b/>
          <w:bCs/>
          <w:color w:val="000000" w:themeColor="text1"/>
          <w:szCs w:val="28"/>
        </w:rPr>
      </w:pPr>
      <w:r w:rsidRPr="002D5CE2">
        <w:rPr>
          <w:rFonts w:cstheme="majorBidi"/>
          <w:b/>
          <w:bCs/>
          <w:color w:val="000000" w:themeColor="text1"/>
          <w:szCs w:val="28"/>
        </w:rPr>
        <w:br w:type="page"/>
      </w:r>
    </w:p>
    <w:p w:rsidR="007B7A93" w:rsidRPr="002D5CE2" w:rsidRDefault="007B7A93" w:rsidP="007B7A93">
      <w:pPr>
        <w:rPr>
          <w:rFonts w:cstheme="majorBidi"/>
          <w:b/>
          <w:bCs/>
          <w:color w:val="000000" w:themeColor="text1"/>
          <w:szCs w:val="28"/>
        </w:rPr>
      </w:pPr>
      <w:r w:rsidRPr="002D5CE2">
        <w:rPr>
          <w:rFonts w:cstheme="majorBidi"/>
          <w:b/>
          <w:bCs/>
          <w:color w:val="000000" w:themeColor="text1"/>
          <w:szCs w:val="28"/>
        </w:rPr>
        <w:lastRenderedPageBreak/>
        <w:t xml:space="preserve">Section “B’’ Users Responses Analysis </w:t>
      </w:r>
    </w:p>
    <w:p w:rsidR="007B7A93" w:rsidRPr="002D5CE2" w:rsidRDefault="007B7A93" w:rsidP="00221FDB">
      <w:pPr>
        <w:pStyle w:val="Heading1"/>
      </w:pPr>
      <w:bookmarkStart w:id="49" w:name="_Toc159322564"/>
      <w:r w:rsidRPr="002D5CE2">
        <w:t>Research Question One</w:t>
      </w:r>
      <w:bookmarkEnd w:id="49"/>
      <w:r w:rsidRPr="002D5CE2">
        <w:t xml:space="preserve"> </w:t>
      </w:r>
    </w:p>
    <w:p w:rsidR="008F0F6A" w:rsidRPr="002D5CE2" w:rsidRDefault="007B7A93" w:rsidP="008F0F6A">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Table 4.4: </w:t>
      </w:r>
      <w:r w:rsidR="008F0F6A" w:rsidRPr="002D5CE2">
        <w:rPr>
          <w:rFonts w:asciiTheme="majorBidi" w:hAnsiTheme="majorBidi" w:cstheme="majorBidi"/>
          <w:color w:val="000000" w:themeColor="text1"/>
          <w:sz w:val="28"/>
          <w:szCs w:val="28"/>
        </w:rPr>
        <w:t>Women attendance level of pregnant in General Hospital Bajoga to antenatal classes is high?</w:t>
      </w:r>
    </w:p>
    <w:tbl>
      <w:tblPr>
        <w:tblStyle w:val="TableGrid"/>
        <w:tblW w:w="0" w:type="auto"/>
        <w:tblLook w:val="04A0" w:firstRow="1" w:lastRow="0" w:firstColumn="1" w:lastColumn="0" w:noHBand="0" w:noVBand="1"/>
      </w:tblPr>
      <w:tblGrid>
        <w:gridCol w:w="3081"/>
        <w:gridCol w:w="3079"/>
        <w:gridCol w:w="3082"/>
      </w:tblGrid>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Responses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Frequency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Percentage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Agreed</w:t>
            </w:r>
          </w:p>
        </w:tc>
        <w:tc>
          <w:tcPr>
            <w:tcW w:w="3192" w:type="dxa"/>
          </w:tcPr>
          <w:p w:rsidR="007B7A93" w:rsidRPr="002D5CE2" w:rsidRDefault="008F0F6A" w:rsidP="00EC04D4">
            <w:pPr>
              <w:rPr>
                <w:rFonts w:cstheme="majorBidi"/>
                <w:color w:val="000000" w:themeColor="text1"/>
                <w:szCs w:val="28"/>
              </w:rPr>
            </w:pPr>
            <w:r w:rsidRPr="002D5CE2">
              <w:rPr>
                <w:rFonts w:cstheme="majorBidi"/>
                <w:color w:val="000000" w:themeColor="text1"/>
                <w:szCs w:val="28"/>
              </w:rPr>
              <w:t>4</w:t>
            </w:r>
          </w:p>
        </w:tc>
        <w:tc>
          <w:tcPr>
            <w:tcW w:w="3192" w:type="dxa"/>
          </w:tcPr>
          <w:p w:rsidR="007B7A93" w:rsidRPr="002D5CE2" w:rsidRDefault="008F0F6A" w:rsidP="00EC04D4">
            <w:pPr>
              <w:rPr>
                <w:rFonts w:cstheme="majorBidi"/>
                <w:color w:val="000000" w:themeColor="text1"/>
                <w:szCs w:val="28"/>
              </w:rPr>
            </w:pPr>
            <w:r w:rsidRPr="002D5CE2">
              <w:rPr>
                <w:rFonts w:cstheme="majorBidi"/>
                <w:color w:val="000000" w:themeColor="text1"/>
                <w:szCs w:val="28"/>
              </w:rPr>
              <w:t>16</w:t>
            </w:r>
            <w:r w:rsidR="007B7A93" w:rsidRPr="002D5CE2">
              <w:rPr>
                <w:rFonts w:cstheme="majorBidi"/>
                <w:color w:val="000000" w:themeColor="text1"/>
                <w:szCs w:val="28"/>
              </w:rPr>
              <w:t>%</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5</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20%</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Dis-agreed</w:t>
            </w:r>
          </w:p>
        </w:tc>
        <w:tc>
          <w:tcPr>
            <w:tcW w:w="3192" w:type="dxa"/>
          </w:tcPr>
          <w:p w:rsidR="007B7A93" w:rsidRPr="002D5CE2" w:rsidRDefault="008F0F6A" w:rsidP="00EC04D4">
            <w:pPr>
              <w:rPr>
                <w:rFonts w:cstheme="majorBidi"/>
                <w:color w:val="000000" w:themeColor="text1"/>
                <w:szCs w:val="28"/>
              </w:rPr>
            </w:pPr>
            <w:r w:rsidRPr="002D5CE2">
              <w:rPr>
                <w:rFonts w:cstheme="majorBidi"/>
                <w:color w:val="000000" w:themeColor="text1"/>
                <w:szCs w:val="28"/>
              </w:rPr>
              <w:t>10</w:t>
            </w:r>
          </w:p>
        </w:tc>
        <w:tc>
          <w:tcPr>
            <w:tcW w:w="3192" w:type="dxa"/>
          </w:tcPr>
          <w:p w:rsidR="007B7A93" w:rsidRPr="002D5CE2" w:rsidRDefault="008F0F6A" w:rsidP="00EC04D4">
            <w:pPr>
              <w:rPr>
                <w:rFonts w:cstheme="majorBidi"/>
                <w:color w:val="000000" w:themeColor="text1"/>
                <w:szCs w:val="28"/>
              </w:rPr>
            </w:pPr>
            <w:r w:rsidRPr="002D5CE2">
              <w:rPr>
                <w:rFonts w:cstheme="majorBidi"/>
                <w:color w:val="000000" w:themeColor="text1"/>
                <w:szCs w:val="28"/>
              </w:rPr>
              <w:t>40</w:t>
            </w:r>
            <w:r w:rsidR="007B7A93" w:rsidRPr="002D5CE2">
              <w:rPr>
                <w:rFonts w:cstheme="majorBidi"/>
                <w:color w:val="000000" w:themeColor="text1"/>
                <w:szCs w:val="28"/>
              </w:rPr>
              <w:t>%</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Disagreed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5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20%</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Undecided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Total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25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100</w:t>
            </w:r>
          </w:p>
        </w:tc>
      </w:tr>
    </w:tbl>
    <w:p w:rsidR="007B7A93" w:rsidRPr="002D5CE2" w:rsidRDefault="00221FDB" w:rsidP="007B7A93">
      <w:pPr>
        <w:rPr>
          <w:rFonts w:cstheme="majorBidi"/>
          <w:b/>
          <w:bCs/>
          <w:color w:val="000000" w:themeColor="text1"/>
          <w:szCs w:val="28"/>
        </w:rPr>
      </w:pPr>
      <w:r w:rsidRPr="002D5CE2">
        <w:rPr>
          <w:rFonts w:cstheme="majorBidi"/>
          <w:b/>
          <w:bCs/>
          <w:color w:val="000000" w:themeColor="text1"/>
          <w:szCs w:val="28"/>
        </w:rPr>
        <w:t>SOURCE: FIELD SURVEY 2024</w:t>
      </w:r>
    </w:p>
    <w:p w:rsidR="007B7A93" w:rsidRPr="002D5CE2" w:rsidRDefault="007B7A93" w:rsidP="00D03162">
      <w:pPr>
        <w:rPr>
          <w:rFonts w:cstheme="majorBidi"/>
          <w:color w:val="000000" w:themeColor="text1"/>
          <w:szCs w:val="28"/>
        </w:rPr>
      </w:pPr>
      <w:r w:rsidRPr="002D5CE2">
        <w:rPr>
          <w:rFonts w:cstheme="majorBidi"/>
          <w:color w:val="000000" w:themeColor="text1"/>
          <w:szCs w:val="28"/>
        </w:rPr>
        <w:tab/>
        <w:t xml:space="preserve">The table above shows that </w:t>
      </w:r>
      <w:r w:rsidR="00EC04D4" w:rsidRPr="002D5CE2">
        <w:rPr>
          <w:rFonts w:cstheme="majorBidi"/>
          <w:color w:val="000000" w:themeColor="text1"/>
          <w:szCs w:val="28"/>
        </w:rPr>
        <w:t>4</w:t>
      </w:r>
      <w:r w:rsidRPr="002D5CE2">
        <w:rPr>
          <w:rFonts w:cstheme="majorBidi"/>
          <w:color w:val="000000" w:themeColor="text1"/>
          <w:szCs w:val="28"/>
        </w:rPr>
        <w:t xml:space="preserve"> respondents representing </w:t>
      </w:r>
      <w:r w:rsidR="00EC04D4" w:rsidRPr="002D5CE2">
        <w:rPr>
          <w:rFonts w:cstheme="majorBidi"/>
          <w:color w:val="000000" w:themeColor="text1"/>
          <w:szCs w:val="28"/>
        </w:rPr>
        <w:t>16</w:t>
      </w:r>
      <w:r w:rsidRPr="002D5CE2">
        <w:rPr>
          <w:rFonts w:cstheme="majorBidi"/>
          <w:color w:val="000000" w:themeColor="text1"/>
          <w:szCs w:val="28"/>
        </w:rPr>
        <w:t xml:space="preserve">% strongly Agreed that, </w:t>
      </w:r>
      <w:r w:rsidR="00EC04D4" w:rsidRPr="002D5CE2">
        <w:rPr>
          <w:rFonts w:cstheme="majorBidi"/>
          <w:color w:val="000000" w:themeColor="text1"/>
          <w:szCs w:val="28"/>
        </w:rPr>
        <w:t>women attendance level of pregnant in General Hospital Bajoga to antenatal classes is high</w:t>
      </w:r>
      <w:r w:rsidRPr="002D5CE2">
        <w:rPr>
          <w:rFonts w:cstheme="majorBidi"/>
          <w:color w:val="000000" w:themeColor="text1"/>
          <w:szCs w:val="28"/>
        </w:rPr>
        <w:t xml:space="preserve"> while 5 respondents representing 20 agreed with the statement another </w:t>
      </w:r>
      <w:r w:rsidR="00EC04D4" w:rsidRPr="002D5CE2">
        <w:rPr>
          <w:rFonts w:cstheme="majorBidi"/>
          <w:color w:val="000000" w:themeColor="text1"/>
          <w:szCs w:val="28"/>
        </w:rPr>
        <w:t>10</w:t>
      </w:r>
      <w:r w:rsidRPr="002D5CE2">
        <w:rPr>
          <w:rFonts w:cstheme="majorBidi"/>
          <w:color w:val="000000" w:themeColor="text1"/>
          <w:szCs w:val="28"/>
        </w:rPr>
        <w:t xml:space="preserve"> respondent</w:t>
      </w:r>
      <w:r w:rsidR="00EC04D4" w:rsidRPr="002D5CE2">
        <w:rPr>
          <w:rFonts w:cstheme="majorBidi"/>
          <w:color w:val="000000" w:themeColor="text1"/>
          <w:szCs w:val="28"/>
        </w:rPr>
        <w:t>s</w:t>
      </w:r>
      <w:r w:rsidRPr="002D5CE2">
        <w:rPr>
          <w:rFonts w:cstheme="majorBidi"/>
          <w:color w:val="000000" w:themeColor="text1"/>
          <w:szCs w:val="28"/>
        </w:rPr>
        <w:t xml:space="preserve"> representing </w:t>
      </w:r>
      <w:r w:rsidR="00D9761F" w:rsidRPr="002D5CE2">
        <w:rPr>
          <w:rFonts w:cstheme="majorBidi"/>
          <w:color w:val="000000" w:themeColor="text1"/>
          <w:szCs w:val="28"/>
        </w:rPr>
        <w:t>40</w:t>
      </w:r>
      <w:r w:rsidRPr="002D5CE2">
        <w:rPr>
          <w:rFonts w:cstheme="majorBidi"/>
          <w:color w:val="000000" w:themeColor="text1"/>
          <w:szCs w:val="28"/>
        </w:rPr>
        <w:t xml:space="preserve">% strongly dis-agreed, that </w:t>
      </w:r>
      <w:r w:rsidR="00D03162" w:rsidRPr="002D5CE2">
        <w:rPr>
          <w:rFonts w:cstheme="majorBidi"/>
          <w:color w:val="000000" w:themeColor="text1"/>
          <w:szCs w:val="28"/>
        </w:rPr>
        <w:t xml:space="preserve">women attendance level of pregnant in General Hospital Bajoga </w:t>
      </w:r>
      <w:r w:rsidRPr="002D5CE2">
        <w:rPr>
          <w:rFonts w:cstheme="majorBidi"/>
          <w:color w:val="000000" w:themeColor="text1"/>
          <w:szCs w:val="28"/>
        </w:rPr>
        <w:t xml:space="preserve"> and 5 respondents representing 20% dis-agreed with the statement, also 1 respondent 4% undecided with the statement therefore, this with indicated that the majority of the respondents strongly </w:t>
      </w:r>
      <w:r w:rsidR="00D03162" w:rsidRPr="002D5CE2">
        <w:rPr>
          <w:rFonts w:cstheme="majorBidi"/>
          <w:color w:val="000000" w:themeColor="text1"/>
          <w:szCs w:val="28"/>
        </w:rPr>
        <w:t>dis</w:t>
      </w:r>
      <w:r w:rsidRPr="002D5CE2">
        <w:rPr>
          <w:rFonts w:cstheme="majorBidi"/>
          <w:color w:val="000000" w:themeColor="text1"/>
          <w:szCs w:val="28"/>
        </w:rPr>
        <w:t xml:space="preserve">agreed that </w:t>
      </w:r>
      <w:r w:rsidR="00D03162" w:rsidRPr="002D5CE2">
        <w:rPr>
          <w:rFonts w:cstheme="majorBidi"/>
          <w:color w:val="000000" w:themeColor="text1"/>
          <w:szCs w:val="28"/>
        </w:rPr>
        <w:t>women attendance level of pregnant in General Hospital Bajoga.</w:t>
      </w:r>
    </w:p>
    <w:p w:rsidR="00A21986" w:rsidRPr="002D5CE2" w:rsidRDefault="00A21986">
      <w:pPr>
        <w:spacing w:after="200" w:line="276" w:lineRule="auto"/>
        <w:jc w:val="left"/>
        <w:rPr>
          <w:rFonts w:cstheme="majorBidi"/>
          <w:b/>
          <w:bCs/>
          <w:color w:val="000000" w:themeColor="text1"/>
          <w:szCs w:val="28"/>
        </w:rPr>
      </w:pPr>
      <w:r w:rsidRPr="002D5CE2">
        <w:rPr>
          <w:rFonts w:cstheme="majorBidi"/>
          <w:b/>
          <w:bCs/>
          <w:color w:val="000000" w:themeColor="text1"/>
          <w:szCs w:val="28"/>
        </w:rPr>
        <w:br w:type="page"/>
      </w:r>
    </w:p>
    <w:p w:rsidR="007B7A93" w:rsidRPr="002D5CE2" w:rsidRDefault="00D03162" w:rsidP="00221FDB">
      <w:pPr>
        <w:pStyle w:val="Heading1"/>
      </w:pPr>
      <w:bookmarkStart w:id="50" w:name="_Toc159322565"/>
      <w:r w:rsidRPr="002D5CE2">
        <w:lastRenderedPageBreak/>
        <w:t xml:space="preserve">Research Question </w:t>
      </w:r>
      <w:r w:rsidR="007B7A93" w:rsidRPr="002D5CE2">
        <w:t>Two</w:t>
      </w:r>
      <w:bookmarkEnd w:id="50"/>
    </w:p>
    <w:p w:rsidR="00D03162" w:rsidRPr="002D5CE2" w:rsidRDefault="007B7A93" w:rsidP="00D03162">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Table 4.5 </w:t>
      </w:r>
      <w:r w:rsidR="00D03162" w:rsidRPr="002D5CE2">
        <w:rPr>
          <w:rFonts w:asciiTheme="majorBidi" w:hAnsiTheme="majorBidi" w:cstheme="majorBidi"/>
          <w:color w:val="000000" w:themeColor="text1"/>
          <w:sz w:val="28"/>
          <w:szCs w:val="28"/>
        </w:rPr>
        <w:t>Pregnant women attending antenatal clinic in General Hospital aware of exclusive breastfeeding as a birth control method?</w:t>
      </w:r>
    </w:p>
    <w:p w:rsidR="007B7A93" w:rsidRPr="002D5CE2" w:rsidRDefault="007B7A93" w:rsidP="00D03162">
      <w:pPr>
        <w:rPr>
          <w:rFonts w:cstheme="majorBidi"/>
          <w:color w:val="000000" w:themeColor="text1"/>
          <w:szCs w:val="28"/>
        </w:rPr>
      </w:pPr>
      <w:r w:rsidRPr="002D5CE2">
        <w:rPr>
          <w:rFonts w:cstheme="majorBidi"/>
          <w:color w:val="000000" w:themeColor="text1"/>
          <w:szCs w:val="28"/>
        </w:rPr>
        <w:t>Do you agree?</w:t>
      </w:r>
    </w:p>
    <w:tbl>
      <w:tblPr>
        <w:tblStyle w:val="TableGrid"/>
        <w:tblW w:w="0" w:type="auto"/>
        <w:tblLook w:val="04A0" w:firstRow="1" w:lastRow="0" w:firstColumn="1" w:lastColumn="0" w:noHBand="0" w:noVBand="1"/>
      </w:tblPr>
      <w:tblGrid>
        <w:gridCol w:w="3081"/>
        <w:gridCol w:w="3079"/>
        <w:gridCol w:w="3082"/>
      </w:tblGrid>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Response</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Frequency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Percentage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11</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44%</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8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32%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Dis-agreed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16%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Disagreed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4%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Undecided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Total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25</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100</w:t>
            </w:r>
          </w:p>
        </w:tc>
      </w:tr>
    </w:tbl>
    <w:p w:rsidR="00EC3592" w:rsidRPr="002D5CE2" w:rsidRDefault="00EC3592" w:rsidP="00EC3592">
      <w:pPr>
        <w:rPr>
          <w:rFonts w:cstheme="majorBidi"/>
          <w:b/>
          <w:bCs/>
          <w:color w:val="000000" w:themeColor="text1"/>
          <w:szCs w:val="28"/>
        </w:rPr>
      </w:pPr>
      <w:r w:rsidRPr="002D5CE2">
        <w:rPr>
          <w:rFonts w:cstheme="majorBidi"/>
          <w:b/>
          <w:bCs/>
          <w:color w:val="000000" w:themeColor="text1"/>
          <w:szCs w:val="28"/>
        </w:rPr>
        <w:t>SOURCE: FIELD SURVEY 2024</w:t>
      </w:r>
    </w:p>
    <w:p w:rsidR="007B7A93" w:rsidRPr="002D5CE2" w:rsidRDefault="007B7A93" w:rsidP="00CF3809">
      <w:pPr>
        <w:rPr>
          <w:rFonts w:cstheme="majorBidi"/>
          <w:b/>
          <w:bCs/>
          <w:color w:val="000000" w:themeColor="text1"/>
          <w:szCs w:val="28"/>
        </w:rPr>
      </w:pPr>
      <w:r w:rsidRPr="002D5CE2">
        <w:rPr>
          <w:rFonts w:cstheme="majorBidi"/>
          <w:color w:val="000000" w:themeColor="text1"/>
          <w:szCs w:val="28"/>
        </w:rPr>
        <w:t xml:space="preserve">The table above shows that 11 respondents representing 44% strongly agreed that </w:t>
      </w:r>
      <w:r w:rsidR="006A1B0F" w:rsidRPr="002D5CE2">
        <w:rPr>
          <w:rFonts w:cstheme="majorBidi"/>
          <w:color w:val="000000" w:themeColor="text1"/>
          <w:szCs w:val="28"/>
        </w:rPr>
        <w:t>Pregnant women attending antenatal clinic in General Hospital aware of exclusive breastfeeding as a birth control method</w:t>
      </w:r>
      <w:r w:rsidRPr="002D5CE2">
        <w:rPr>
          <w:rFonts w:cstheme="majorBidi"/>
          <w:color w:val="000000" w:themeColor="text1"/>
          <w:szCs w:val="28"/>
        </w:rPr>
        <w:t xml:space="preserve">. While 8 respondents representing 32% agreed with the statement, another 4 respondents representing 16% strongly dis-agreed that </w:t>
      </w:r>
      <w:r w:rsidR="00CF3809" w:rsidRPr="002D5CE2">
        <w:rPr>
          <w:rFonts w:cstheme="majorBidi"/>
          <w:color w:val="000000" w:themeColor="text1"/>
          <w:szCs w:val="28"/>
        </w:rPr>
        <w:t xml:space="preserve">Pregnant women attending antenatal clinic in General Hospital aware of exclusive breastfeeding as a birth control method </w:t>
      </w:r>
      <w:r w:rsidRPr="002D5CE2">
        <w:rPr>
          <w:rFonts w:cstheme="majorBidi"/>
          <w:color w:val="000000" w:themeColor="text1"/>
          <w:szCs w:val="28"/>
        </w:rPr>
        <w:t xml:space="preserve"> and 1 respondent representing 4% dis-agreed with the statement also 1 respondents representing 4% were undecided with the statement therefore this indicate that the majority of the respondents strongly agreed </w:t>
      </w:r>
      <w:r w:rsidR="00CF3809" w:rsidRPr="002D5CE2">
        <w:rPr>
          <w:rFonts w:cstheme="majorBidi"/>
          <w:color w:val="000000" w:themeColor="text1"/>
          <w:szCs w:val="28"/>
        </w:rPr>
        <w:t>Pregnant women attending antenatal clinic in General Hospital aware of exclusive breastfeeding as a birth control method</w:t>
      </w:r>
      <w:r w:rsidRPr="002D5CE2">
        <w:rPr>
          <w:rFonts w:cstheme="majorBidi"/>
          <w:color w:val="000000" w:themeColor="text1"/>
          <w:szCs w:val="28"/>
        </w:rPr>
        <w:t xml:space="preserve">. </w:t>
      </w:r>
    </w:p>
    <w:p w:rsidR="00A21986" w:rsidRPr="002D5CE2" w:rsidRDefault="00A21986">
      <w:pPr>
        <w:spacing w:after="200" w:line="276" w:lineRule="auto"/>
        <w:jc w:val="left"/>
        <w:rPr>
          <w:rFonts w:cstheme="majorBidi"/>
          <w:b/>
          <w:bCs/>
          <w:color w:val="000000" w:themeColor="text1"/>
          <w:szCs w:val="28"/>
        </w:rPr>
      </w:pPr>
      <w:r w:rsidRPr="002D5CE2">
        <w:rPr>
          <w:rFonts w:cstheme="majorBidi"/>
          <w:b/>
          <w:bCs/>
          <w:color w:val="000000" w:themeColor="text1"/>
          <w:szCs w:val="28"/>
        </w:rPr>
        <w:br w:type="page"/>
      </w:r>
    </w:p>
    <w:p w:rsidR="007B7A93" w:rsidRPr="002D5CE2" w:rsidRDefault="00221FDB" w:rsidP="00221FDB">
      <w:pPr>
        <w:pStyle w:val="Heading1"/>
      </w:pPr>
      <w:bookmarkStart w:id="51" w:name="_Toc159322566"/>
      <w:r w:rsidRPr="002D5CE2">
        <w:lastRenderedPageBreak/>
        <w:t>RESEARCH QUESTION THREE</w:t>
      </w:r>
      <w:bookmarkEnd w:id="51"/>
      <w:r w:rsidR="007B7A93" w:rsidRPr="002D5CE2">
        <w:t xml:space="preserve"> </w:t>
      </w:r>
    </w:p>
    <w:p w:rsidR="00C26A15" w:rsidRPr="002D5CE2" w:rsidRDefault="007B7A93" w:rsidP="00C26A15">
      <w:pPr>
        <w:pStyle w:val="NormalWeb"/>
        <w:shd w:val="clear" w:color="auto" w:fill="FFFFFF"/>
        <w:spacing w:before="0" w:beforeAutospacing="0" w:after="0" w:afterAutospacing="0" w:line="480" w:lineRule="auto"/>
        <w:jc w:val="both"/>
        <w:rPr>
          <w:rFonts w:asciiTheme="majorBidi" w:hAnsiTheme="majorBidi" w:cstheme="majorBidi"/>
          <w:color w:val="000000" w:themeColor="text1"/>
          <w:sz w:val="28"/>
          <w:szCs w:val="28"/>
        </w:rPr>
      </w:pPr>
      <w:r w:rsidRPr="002D5CE2">
        <w:rPr>
          <w:rFonts w:asciiTheme="majorBidi" w:hAnsiTheme="majorBidi" w:cstheme="majorBidi"/>
          <w:color w:val="000000" w:themeColor="text1"/>
          <w:sz w:val="28"/>
          <w:szCs w:val="28"/>
        </w:rPr>
        <w:t xml:space="preserve">Table 4.6 </w:t>
      </w:r>
      <w:r w:rsidR="00C26A15" w:rsidRPr="002D5CE2">
        <w:rPr>
          <w:rFonts w:asciiTheme="majorBidi" w:hAnsiTheme="majorBidi" w:cstheme="majorBidi"/>
          <w:color w:val="000000" w:themeColor="text1"/>
          <w:sz w:val="28"/>
          <w:szCs w:val="28"/>
        </w:rPr>
        <w:t>Do you agree method of birth control among women in General Hospital Bajoga is accurate?</w:t>
      </w:r>
    </w:p>
    <w:tbl>
      <w:tblPr>
        <w:tblStyle w:val="TableGrid"/>
        <w:tblW w:w="0" w:type="auto"/>
        <w:tblLook w:val="04A0" w:firstRow="1" w:lastRow="0" w:firstColumn="1" w:lastColumn="0" w:noHBand="0" w:noVBand="1"/>
      </w:tblPr>
      <w:tblGrid>
        <w:gridCol w:w="3081"/>
        <w:gridCol w:w="3079"/>
        <w:gridCol w:w="3082"/>
      </w:tblGrid>
      <w:tr w:rsidR="007B7A93" w:rsidRPr="002D5CE2" w:rsidTr="00C26A15">
        <w:tc>
          <w:tcPr>
            <w:tcW w:w="3081"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.Response</w:t>
            </w:r>
          </w:p>
        </w:tc>
        <w:tc>
          <w:tcPr>
            <w:tcW w:w="3079"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Frequency </w:t>
            </w:r>
          </w:p>
        </w:tc>
        <w:tc>
          <w:tcPr>
            <w:tcW w:w="308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Percentage </w:t>
            </w:r>
          </w:p>
        </w:tc>
      </w:tr>
      <w:tr w:rsidR="007B7A93" w:rsidRPr="002D5CE2" w:rsidTr="00C26A15">
        <w:tc>
          <w:tcPr>
            <w:tcW w:w="3081"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Agreed</w:t>
            </w:r>
          </w:p>
        </w:tc>
        <w:tc>
          <w:tcPr>
            <w:tcW w:w="3079"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9</w:t>
            </w:r>
          </w:p>
        </w:tc>
        <w:tc>
          <w:tcPr>
            <w:tcW w:w="308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36%</w:t>
            </w:r>
          </w:p>
        </w:tc>
      </w:tr>
      <w:tr w:rsidR="007B7A93" w:rsidRPr="002D5CE2" w:rsidTr="00C26A15">
        <w:tc>
          <w:tcPr>
            <w:tcW w:w="3081"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Agreed</w:t>
            </w:r>
          </w:p>
        </w:tc>
        <w:tc>
          <w:tcPr>
            <w:tcW w:w="3079"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7</w:t>
            </w:r>
          </w:p>
        </w:tc>
        <w:tc>
          <w:tcPr>
            <w:tcW w:w="308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28% </w:t>
            </w:r>
          </w:p>
        </w:tc>
      </w:tr>
      <w:tr w:rsidR="007B7A93" w:rsidRPr="002D5CE2" w:rsidTr="00C26A15">
        <w:tc>
          <w:tcPr>
            <w:tcW w:w="3081"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Dis-agreed</w:t>
            </w:r>
          </w:p>
        </w:tc>
        <w:tc>
          <w:tcPr>
            <w:tcW w:w="3079"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c>
          <w:tcPr>
            <w:tcW w:w="308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16% </w:t>
            </w:r>
          </w:p>
        </w:tc>
      </w:tr>
      <w:tr w:rsidR="007B7A93" w:rsidRPr="002D5CE2" w:rsidTr="00C26A15">
        <w:tc>
          <w:tcPr>
            <w:tcW w:w="3081"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Disagreed</w:t>
            </w:r>
          </w:p>
        </w:tc>
        <w:tc>
          <w:tcPr>
            <w:tcW w:w="3079"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3 </w:t>
            </w:r>
          </w:p>
        </w:tc>
        <w:tc>
          <w:tcPr>
            <w:tcW w:w="308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12% </w:t>
            </w:r>
          </w:p>
        </w:tc>
      </w:tr>
      <w:tr w:rsidR="007B7A93" w:rsidRPr="002D5CE2" w:rsidTr="00C26A15">
        <w:tc>
          <w:tcPr>
            <w:tcW w:w="3081"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Undecided </w:t>
            </w:r>
          </w:p>
        </w:tc>
        <w:tc>
          <w:tcPr>
            <w:tcW w:w="3079"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w:t>
            </w:r>
          </w:p>
        </w:tc>
        <w:tc>
          <w:tcPr>
            <w:tcW w:w="308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8%</w:t>
            </w:r>
          </w:p>
        </w:tc>
      </w:tr>
      <w:tr w:rsidR="007B7A93" w:rsidRPr="002D5CE2" w:rsidTr="00C26A15">
        <w:tc>
          <w:tcPr>
            <w:tcW w:w="3081"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Total </w:t>
            </w:r>
          </w:p>
        </w:tc>
        <w:tc>
          <w:tcPr>
            <w:tcW w:w="3079"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25</w:t>
            </w:r>
          </w:p>
        </w:tc>
        <w:tc>
          <w:tcPr>
            <w:tcW w:w="308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100</w:t>
            </w:r>
          </w:p>
        </w:tc>
      </w:tr>
    </w:tbl>
    <w:p w:rsidR="007B7A93" w:rsidRPr="002D5CE2" w:rsidRDefault="00C26A15" w:rsidP="007B7A93">
      <w:pPr>
        <w:rPr>
          <w:rFonts w:cstheme="majorBidi"/>
          <w:b/>
          <w:bCs/>
          <w:color w:val="000000" w:themeColor="text1"/>
          <w:szCs w:val="28"/>
        </w:rPr>
      </w:pPr>
      <w:r w:rsidRPr="002D5CE2">
        <w:rPr>
          <w:rFonts w:cstheme="majorBidi"/>
          <w:b/>
          <w:bCs/>
          <w:color w:val="000000" w:themeColor="text1"/>
          <w:szCs w:val="28"/>
        </w:rPr>
        <w:t>SOURCE: FIELD SURVEY 2024</w:t>
      </w:r>
    </w:p>
    <w:p w:rsidR="007B7A93" w:rsidRPr="002D5CE2" w:rsidRDefault="007B7A93" w:rsidP="00FB576B">
      <w:pPr>
        <w:rPr>
          <w:rFonts w:cstheme="majorBidi"/>
          <w:color w:val="000000" w:themeColor="text1"/>
          <w:szCs w:val="28"/>
        </w:rPr>
      </w:pPr>
      <w:r w:rsidRPr="002D5CE2">
        <w:rPr>
          <w:rFonts w:cstheme="majorBidi"/>
          <w:color w:val="000000" w:themeColor="text1"/>
          <w:szCs w:val="28"/>
        </w:rPr>
        <w:tab/>
        <w:t xml:space="preserve">The table shows the 9 respondents representing 36% strongly agreed that </w:t>
      </w:r>
      <w:r w:rsidR="00FB576B" w:rsidRPr="002D5CE2">
        <w:rPr>
          <w:rFonts w:cstheme="majorBidi"/>
          <w:color w:val="000000" w:themeColor="text1"/>
          <w:szCs w:val="28"/>
        </w:rPr>
        <w:t xml:space="preserve">method of birth control among women in General Hospital Bajoga is accurate </w:t>
      </w:r>
      <w:r w:rsidRPr="002D5CE2">
        <w:rPr>
          <w:rFonts w:cstheme="majorBidi"/>
          <w:color w:val="000000" w:themeColor="text1"/>
          <w:szCs w:val="28"/>
        </w:rPr>
        <w:t>while 7 respondents representing 28% agreed with the statement, another 4 respondent</w:t>
      </w:r>
      <w:r w:rsidR="00FB576B" w:rsidRPr="002D5CE2">
        <w:rPr>
          <w:rFonts w:cstheme="majorBidi"/>
          <w:color w:val="000000" w:themeColor="text1"/>
          <w:szCs w:val="28"/>
        </w:rPr>
        <w:t>s</w:t>
      </w:r>
      <w:r w:rsidRPr="002D5CE2">
        <w:rPr>
          <w:rFonts w:cstheme="majorBidi"/>
          <w:color w:val="000000" w:themeColor="text1"/>
          <w:szCs w:val="28"/>
        </w:rPr>
        <w:t xml:space="preserve"> representing 16% strongly disagreed </w:t>
      </w:r>
      <w:r w:rsidR="00FB576B" w:rsidRPr="002D5CE2">
        <w:rPr>
          <w:rFonts w:cstheme="majorBidi"/>
          <w:color w:val="000000" w:themeColor="text1"/>
          <w:szCs w:val="28"/>
        </w:rPr>
        <w:t>method of birth control among women in General Hospital Bajoga is accurate</w:t>
      </w:r>
      <w:r w:rsidRPr="002D5CE2">
        <w:rPr>
          <w:rFonts w:cstheme="majorBidi"/>
          <w:color w:val="000000" w:themeColor="text1"/>
          <w:szCs w:val="28"/>
        </w:rPr>
        <w:t xml:space="preserve"> and 3 respondents representing 12% dis-agreed with the statement also 2 respondents representing 8% undecided with the statement therefore, this indicate that the majority of the respondents strongly agreed that </w:t>
      </w:r>
      <w:r w:rsidR="00FB576B" w:rsidRPr="002D5CE2">
        <w:rPr>
          <w:rFonts w:cstheme="majorBidi"/>
          <w:color w:val="000000" w:themeColor="text1"/>
          <w:szCs w:val="28"/>
        </w:rPr>
        <w:t>method of birth control among women in General Hospital Bajoga is accurate</w:t>
      </w:r>
      <w:r w:rsidRPr="002D5CE2">
        <w:rPr>
          <w:rFonts w:cstheme="majorBidi"/>
          <w:color w:val="000000" w:themeColor="text1"/>
          <w:szCs w:val="28"/>
        </w:rPr>
        <w:t xml:space="preserve">. </w:t>
      </w:r>
    </w:p>
    <w:p w:rsidR="00A21986" w:rsidRPr="002D5CE2" w:rsidRDefault="00A21986">
      <w:pPr>
        <w:spacing w:after="200" w:line="276" w:lineRule="auto"/>
        <w:jc w:val="left"/>
        <w:rPr>
          <w:rFonts w:cstheme="majorBidi"/>
          <w:b/>
          <w:bCs/>
          <w:color w:val="000000" w:themeColor="text1"/>
          <w:szCs w:val="28"/>
        </w:rPr>
      </w:pPr>
      <w:r w:rsidRPr="002D5CE2">
        <w:rPr>
          <w:rFonts w:cstheme="majorBidi"/>
          <w:b/>
          <w:bCs/>
          <w:color w:val="000000" w:themeColor="text1"/>
          <w:szCs w:val="28"/>
        </w:rPr>
        <w:br w:type="page"/>
      </w:r>
    </w:p>
    <w:p w:rsidR="007B7A93" w:rsidRPr="002D5CE2" w:rsidRDefault="00221FDB" w:rsidP="00221FDB">
      <w:pPr>
        <w:pStyle w:val="Heading1"/>
      </w:pPr>
      <w:bookmarkStart w:id="52" w:name="_Toc159322567"/>
      <w:r w:rsidRPr="002D5CE2">
        <w:lastRenderedPageBreak/>
        <w:t>RESEARCH QUESTION FOUR</w:t>
      </w:r>
      <w:bookmarkEnd w:id="52"/>
      <w:r w:rsidRPr="002D5CE2">
        <w:t xml:space="preserve"> </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t xml:space="preserve">Table 4.7 </w:t>
      </w:r>
      <w:r w:rsidR="009B5A7B" w:rsidRPr="002D5CE2">
        <w:rPr>
          <w:rFonts w:cstheme="majorBidi"/>
          <w:color w:val="000000" w:themeColor="text1"/>
          <w:szCs w:val="28"/>
        </w:rPr>
        <w:t>Do women in the rural areas use other types of birth control?</w:t>
      </w:r>
    </w:p>
    <w:tbl>
      <w:tblPr>
        <w:tblStyle w:val="TableGrid"/>
        <w:tblW w:w="0" w:type="auto"/>
        <w:tblLook w:val="04A0" w:firstRow="1" w:lastRow="0" w:firstColumn="1" w:lastColumn="0" w:noHBand="0" w:noVBand="1"/>
      </w:tblPr>
      <w:tblGrid>
        <w:gridCol w:w="3081"/>
        <w:gridCol w:w="3079"/>
        <w:gridCol w:w="3082"/>
      </w:tblGrid>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Response</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Frequency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Percentage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14</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56%</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5</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20%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Strongly Dis-agreed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8%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Disagreed</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3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12% </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Undecided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1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4%</w:t>
            </w:r>
          </w:p>
        </w:tc>
      </w:tr>
      <w:tr w:rsidR="007B7A93" w:rsidRPr="002D5CE2" w:rsidTr="00EC04D4">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 xml:space="preserve">Total </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25</w:t>
            </w:r>
          </w:p>
        </w:tc>
        <w:tc>
          <w:tcPr>
            <w:tcW w:w="3192" w:type="dxa"/>
          </w:tcPr>
          <w:p w:rsidR="007B7A93" w:rsidRPr="002D5CE2" w:rsidRDefault="007B7A93" w:rsidP="00EC04D4">
            <w:pPr>
              <w:rPr>
                <w:rFonts w:cstheme="majorBidi"/>
                <w:color w:val="000000" w:themeColor="text1"/>
                <w:szCs w:val="28"/>
              </w:rPr>
            </w:pPr>
            <w:r w:rsidRPr="002D5CE2">
              <w:rPr>
                <w:rFonts w:cstheme="majorBidi"/>
                <w:color w:val="000000" w:themeColor="text1"/>
                <w:szCs w:val="28"/>
              </w:rPr>
              <w:t>100</w:t>
            </w:r>
          </w:p>
        </w:tc>
      </w:tr>
    </w:tbl>
    <w:p w:rsidR="007B7A93" w:rsidRPr="002D5CE2" w:rsidRDefault="009B5A7B" w:rsidP="007B7A93">
      <w:pPr>
        <w:rPr>
          <w:rFonts w:cstheme="majorBidi"/>
          <w:b/>
          <w:bCs/>
          <w:color w:val="000000" w:themeColor="text1"/>
          <w:szCs w:val="28"/>
        </w:rPr>
      </w:pPr>
      <w:r w:rsidRPr="002D5CE2">
        <w:rPr>
          <w:rFonts w:cstheme="majorBidi"/>
          <w:b/>
          <w:bCs/>
          <w:color w:val="000000" w:themeColor="text1"/>
          <w:szCs w:val="28"/>
        </w:rPr>
        <w:t xml:space="preserve">SOURCE: FIELD 2024 </w:t>
      </w:r>
    </w:p>
    <w:p w:rsidR="007B7A93" w:rsidRPr="002D5CE2" w:rsidRDefault="007B7A93" w:rsidP="00E33A6B">
      <w:pPr>
        <w:rPr>
          <w:rFonts w:cstheme="majorBidi"/>
          <w:b/>
          <w:bCs/>
          <w:color w:val="000000" w:themeColor="text1"/>
          <w:szCs w:val="28"/>
        </w:rPr>
      </w:pPr>
      <w:r w:rsidRPr="002D5CE2">
        <w:rPr>
          <w:rFonts w:cstheme="majorBidi"/>
          <w:color w:val="000000" w:themeColor="text1"/>
          <w:szCs w:val="28"/>
        </w:rPr>
        <w:tab/>
        <w:t xml:space="preserve">The table above shows that 14 respondents representing 56% strongly agreed that </w:t>
      </w:r>
      <w:r w:rsidR="009B5A7B" w:rsidRPr="002D5CE2">
        <w:rPr>
          <w:rFonts w:cstheme="majorBidi"/>
          <w:color w:val="000000" w:themeColor="text1"/>
          <w:szCs w:val="28"/>
        </w:rPr>
        <w:t xml:space="preserve">women in the </w:t>
      </w:r>
      <w:r w:rsidR="00C545AE" w:rsidRPr="002D5CE2">
        <w:rPr>
          <w:rFonts w:cstheme="majorBidi"/>
          <w:color w:val="000000" w:themeColor="text1"/>
          <w:szCs w:val="28"/>
        </w:rPr>
        <w:t xml:space="preserve">General Hospital Bajoga </w:t>
      </w:r>
      <w:r w:rsidR="009B5A7B" w:rsidRPr="002D5CE2">
        <w:rPr>
          <w:rFonts w:cstheme="majorBidi"/>
          <w:color w:val="000000" w:themeColor="text1"/>
          <w:szCs w:val="28"/>
        </w:rPr>
        <w:t>use other types of birth control.</w:t>
      </w:r>
      <w:r w:rsidRPr="002D5CE2">
        <w:rPr>
          <w:rFonts w:cstheme="majorBidi"/>
          <w:color w:val="000000" w:themeColor="text1"/>
          <w:szCs w:val="28"/>
        </w:rPr>
        <w:tab/>
        <w:t xml:space="preserve">While 5 respondents representing 20% agreed with the statement another 2 respondents representing 8% strongly dis-agreed that </w:t>
      </w:r>
      <w:r w:rsidR="009B5A7B" w:rsidRPr="002D5CE2">
        <w:rPr>
          <w:rFonts w:cstheme="majorBidi"/>
          <w:color w:val="000000" w:themeColor="text1"/>
          <w:szCs w:val="28"/>
        </w:rPr>
        <w:t xml:space="preserve">women in the </w:t>
      </w:r>
      <w:r w:rsidR="001501EB" w:rsidRPr="002D5CE2">
        <w:rPr>
          <w:rFonts w:cstheme="majorBidi"/>
          <w:color w:val="000000" w:themeColor="text1"/>
          <w:szCs w:val="28"/>
        </w:rPr>
        <w:t xml:space="preserve">General Hospital Bajoga </w:t>
      </w:r>
      <w:r w:rsidR="009B5A7B" w:rsidRPr="002D5CE2">
        <w:rPr>
          <w:rFonts w:cstheme="majorBidi"/>
          <w:color w:val="000000" w:themeColor="text1"/>
          <w:szCs w:val="28"/>
        </w:rPr>
        <w:t>use other types of birth control</w:t>
      </w:r>
      <w:r w:rsidRPr="002D5CE2">
        <w:rPr>
          <w:rFonts w:cstheme="majorBidi"/>
          <w:color w:val="000000" w:themeColor="text1"/>
          <w:szCs w:val="28"/>
        </w:rPr>
        <w:t xml:space="preserve"> and 3 respondents representing 12% dis-agreed with the statement, also 1 respondents representing 4% were undecided with the statement, therefore this indicated that the majority of the respondents strongly agreed </w:t>
      </w:r>
      <w:r w:rsidR="001501EB" w:rsidRPr="002D5CE2">
        <w:rPr>
          <w:rFonts w:cstheme="majorBidi"/>
          <w:color w:val="000000" w:themeColor="text1"/>
          <w:szCs w:val="28"/>
        </w:rPr>
        <w:t>that women in the General Hospital Bajoga use other types of birth control</w:t>
      </w:r>
    </w:p>
    <w:p w:rsidR="007B7A93" w:rsidRPr="002D5CE2" w:rsidRDefault="007B7A93" w:rsidP="007B7A93">
      <w:pPr>
        <w:rPr>
          <w:rFonts w:cstheme="majorBidi"/>
          <w:color w:val="000000" w:themeColor="text1"/>
          <w:szCs w:val="28"/>
        </w:rPr>
      </w:pPr>
      <w:r w:rsidRPr="002D5CE2">
        <w:rPr>
          <w:rFonts w:cstheme="majorBidi"/>
          <w:color w:val="000000" w:themeColor="text1"/>
          <w:szCs w:val="28"/>
        </w:rPr>
        <w:br w:type="page"/>
      </w:r>
    </w:p>
    <w:p w:rsidR="007B7A93" w:rsidRPr="002D5CE2" w:rsidRDefault="007B7A93" w:rsidP="007B7A93">
      <w:pPr>
        <w:pStyle w:val="Heading1"/>
        <w:jc w:val="center"/>
      </w:pPr>
      <w:bookmarkStart w:id="53" w:name="_Toc117936220"/>
      <w:bookmarkStart w:id="54" w:name="_Toc159322568"/>
      <w:r w:rsidRPr="002D5CE2">
        <w:lastRenderedPageBreak/>
        <w:t>CHAPTER FIVE</w:t>
      </w:r>
      <w:bookmarkEnd w:id="53"/>
      <w:bookmarkEnd w:id="54"/>
    </w:p>
    <w:p w:rsidR="007B7A93" w:rsidRPr="002D5CE2" w:rsidRDefault="007B7A93" w:rsidP="007B7A93">
      <w:pPr>
        <w:pStyle w:val="Heading1"/>
        <w:jc w:val="center"/>
      </w:pPr>
      <w:bookmarkStart w:id="55" w:name="_Toc117936221"/>
      <w:bookmarkStart w:id="56" w:name="_Toc159322569"/>
      <w:r w:rsidRPr="002D5CE2">
        <w:t>SUMMARY, CONCLUSION AND RECOMMENDATION</w:t>
      </w:r>
      <w:bookmarkEnd w:id="55"/>
      <w:bookmarkEnd w:id="56"/>
    </w:p>
    <w:p w:rsidR="007B7A93" w:rsidRPr="002D5CE2" w:rsidRDefault="007B7A93" w:rsidP="001D3B9E">
      <w:pPr>
        <w:pStyle w:val="Heading1"/>
      </w:pPr>
      <w:bookmarkStart w:id="57" w:name="_Toc117936222"/>
      <w:bookmarkStart w:id="58" w:name="_Toc159322570"/>
      <w:r w:rsidRPr="002D5CE2">
        <w:t>5.1 SUMMARY</w:t>
      </w:r>
      <w:bookmarkEnd w:id="57"/>
      <w:bookmarkEnd w:id="58"/>
    </w:p>
    <w:p w:rsidR="001D3B9E" w:rsidRPr="002D5CE2" w:rsidRDefault="001D3B9E" w:rsidP="001D3B9E">
      <w:pPr>
        <w:rPr>
          <w:rFonts w:cstheme="majorBidi"/>
          <w:color w:val="000000" w:themeColor="text1"/>
          <w:szCs w:val="28"/>
        </w:rPr>
      </w:pPr>
      <w:bookmarkStart w:id="59" w:name="_Toc117936223"/>
      <w:r w:rsidRPr="002D5CE2">
        <w:rPr>
          <w:rFonts w:cstheme="majorBidi"/>
          <w:color w:val="000000" w:themeColor="text1"/>
          <w:szCs w:val="28"/>
          <w:shd w:val="clear" w:color="auto" w:fill="FFFFFF"/>
        </w:rPr>
        <w:t>The promotion and support of breastfeeding is a worldwide priority and an important intervention in terms of appropriate neonatal and child care. The challenges of breastfeeding can be addressed if the woman is informed and educated during their antenatal period about the benefits of breastfeeding and are in turn prepared mentally for EBF. In this study, done among antenatal women also showed similar results, with 69.4% of participants belonging to the 18–25 years age group, but the mean age in their study was 27.3 years. The study shows that most pregnant women in attending antenatal care in General Hospital Bajoga are aware of the method of exclusion breastfeeding as a birth control method but few of them implement the method.</w:t>
      </w:r>
    </w:p>
    <w:p w:rsidR="007B7A93" w:rsidRPr="002D5CE2" w:rsidRDefault="007B7A93" w:rsidP="007B7A93">
      <w:pPr>
        <w:pStyle w:val="Heading1"/>
      </w:pPr>
      <w:bookmarkStart w:id="60" w:name="_Toc159322571"/>
      <w:r w:rsidRPr="002D5CE2">
        <w:t>5.2 CONCLUSION</w:t>
      </w:r>
      <w:bookmarkEnd w:id="59"/>
      <w:bookmarkEnd w:id="60"/>
      <w:r w:rsidRPr="002D5CE2">
        <w:t xml:space="preserve"> </w:t>
      </w:r>
    </w:p>
    <w:p w:rsidR="00C73568" w:rsidRPr="002D5CE2" w:rsidRDefault="00C73568" w:rsidP="00C73568">
      <w:pPr>
        <w:rPr>
          <w:rFonts w:cstheme="majorBidi"/>
          <w:color w:val="000000" w:themeColor="text1"/>
          <w:szCs w:val="28"/>
        </w:rPr>
      </w:pPr>
      <w:bookmarkStart w:id="61" w:name="_Toc117936224"/>
      <w:r w:rsidRPr="002D5CE2">
        <w:rPr>
          <w:rFonts w:cstheme="majorBidi"/>
          <w:color w:val="000000" w:themeColor="text1"/>
          <w:szCs w:val="28"/>
          <w:shd w:val="clear" w:color="auto" w:fill="FFFFFF"/>
        </w:rPr>
        <w:t xml:space="preserve">Adequate nutrition during infancy and early childhood are essential to ensure proper growth and development of a child. Breastfeeding has both short-term and long-term benefits on both child and mother. It helps in the protection of children against a variety of acute and chronic disorders by strengthening the immune system. This study shows the study population lacks adequate awareness on breastfeeding and its benefits. There is a need of giving proper information and </w:t>
      </w:r>
      <w:proofErr w:type="spellStart"/>
      <w:r w:rsidRPr="002D5CE2">
        <w:rPr>
          <w:rFonts w:cstheme="majorBidi"/>
          <w:color w:val="000000" w:themeColor="text1"/>
          <w:szCs w:val="28"/>
          <w:shd w:val="clear" w:color="auto" w:fill="FFFFFF"/>
        </w:rPr>
        <w:t>counseling</w:t>
      </w:r>
      <w:proofErr w:type="spellEnd"/>
      <w:r w:rsidRPr="002D5CE2">
        <w:rPr>
          <w:rFonts w:cstheme="majorBidi"/>
          <w:color w:val="000000" w:themeColor="text1"/>
          <w:szCs w:val="28"/>
          <w:shd w:val="clear" w:color="auto" w:fill="FFFFFF"/>
        </w:rPr>
        <w:t xml:space="preserve"> regarding breastfeeding during antenatal visits to inform the mothers regarding proven facts of advantages of EBF. Even though a good number of women attended their antenatal visits, but hardly few had received any </w:t>
      </w:r>
      <w:proofErr w:type="spellStart"/>
      <w:r w:rsidRPr="002D5CE2">
        <w:rPr>
          <w:rFonts w:cstheme="majorBidi"/>
          <w:color w:val="000000" w:themeColor="text1"/>
          <w:szCs w:val="28"/>
          <w:shd w:val="clear" w:color="auto" w:fill="FFFFFF"/>
        </w:rPr>
        <w:t>counseling</w:t>
      </w:r>
      <w:proofErr w:type="spellEnd"/>
      <w:r w:rsidRPr="002D5CE2">
        <w:rPr>
          <w:rFonts w:cstheme="majorBidi"/>
          <w:color w:val="000000" w:themeColor="text1"/>
          <w:szCs w:val="28"/>
          <w:shd w:val="clear" w:color="auto" w:fill="FFFFFF"/>
        </w:rPr>
        <w:t xml:space="preserve"> services or advice about breastfeeding and its practices. </w:t>
      </w:r>
      <w:proofErr w:type="spellStart"/>
      <w:r w:rsidRPr="002D5CE2">
        <w:rPr>
          <w:rFonts w:cstheme="majorBidi"/>
          <w:color w:val="000000" w:themeColor="text1"/>
          <w:szCs w:val="28"/>
          <w:shd w:val="clear" w:color="auto" w:fill="FFFFFF"/>
        </w:rPr>
        <w:t>Promotive</w:t>
      </w:r>
      <w:proofErr w:type="spellEnd"/>
      <w:r w:rsidRPr="002D5CE2">
        <w:rPr>
          <w:rFonts w:cstheme="majorBidi"/>
          <w:color w:val="000000" w:themeColor="text1"/>
          <w:szCs w:val="28"/>
          <w:shd w:val="clear" w:color="auto" w:fill="FFFFFF"/>
        </w:rPr>
        <w:t xml:space="preserve"> strategies should be developed, and health education should be provided about importance and need for breastfeeding. Antenatal women are the future mothers, who need to be targeted to bring about a positive change in the awareness of breastfeeding.</w:t>
      </w:r>
      <w:r w:rsidRPr="002D5CE2">
        <w:rPr>
          <w:rFonts w:cstheme="majorBidi"/>
          <w:color w:val="000000" w:themeColor="text1"/>
          <w:szCs w:val="28"/>
        </w:rPr>
        <w:t xml:space="preserve"> </w:t>
      </w:r>
    </w:p>
    <w:p w:rsidR="007B7A93" w:rsidRPr="002D5CE2" w:rsidRDefault="007B7A93" w:rsidP="007B7A93">
      <w:pPr>
        <w:pStyle w:val="Heading1"/>
      </w:pPr>
      <w:bookmarkStart w:id="62" w:name="_Toc159322572"/>
      <w:r w:rsidRPr="002D5CE2">
        <w:lastRenderedPageBreak/>
        <w:t>5.3 RECOMMENDATION</w:t>
      </w:r>
      <w:bookmarkEnd w:id="61"/>
      <w:bookmarkEnd w:id="62"/>
      <w:r w:rsidRPr="002D5CE2">
        <w:t xml:space="preserve"> </w:t>
      </w:r>
    </w:p>
    <w:p w:rsidR="007B7A93" w:rsidRPr="002D5CE2" w:rsidRDefault="00C73568" w:rsidP="00C73568">
      <w:pPr>
        <w:spacing w:after="200" w:line="276" w:lineRule="auto"/>
        <w:jc w:val="left"/>
        <w:rPr>
          <w:rFonts w:cstheme="majorBidi"/>
          <w:color w:val="000000" w:themeColor="text1"/>
          <w:szCs w:val="28"/>
          <w:lang w:val="en-US"/>
        </w:rPr>
      </w:pPr>
      <w:r w:rsidRPr="002D5CE2">
        <w:rPr>
          <w:rFonts w:cstheme="majorBidi"/>
          <w:color w:val="000000" w:themeColor="text1"/>
          <w:szCs w:val="28"/>
          <w:lang w:val="en-US"/>
        </w:rPr>
        <w:t xml:space="preserve">After conducting this research, the following recommendation is made: </w:t>
      </w:r>
    </w:p>
    <w:p w:rsidR="00C73568" w:rsidRPr="002D5CE2" w:rsidRDefault="00C73568" w:rsidP="00221FDB">
      <w:pPr>
        <w:spacing w:after="200" w:line="276" w:lineRule="auto"/>
        <w:rPr>
          <w:rFonts w:cstheme="majorBidi"/>
          <w:color w:val="000000" w:themeColor="text1"/>
          <w:szCs w:val="28"/>
          <w:lang w:val="en-US"/>
        </w:rPr>
      </w:pPr>
      <w:r w:rsidRPr="002D5CE2">
        <w:rPr>
          <w:rFonts w:cstheme="majorBidi"/>
          <w:color w:val="000000" w:themeColor="text1"/>
          <w:szCs w:val="28"/>
          <w:lang w:val="en-US"/>
        </w:rPr>
        <w:t xml:space="preserve">Government should create a program whereby pregnant women will earn a financial support after receiving classes at </w:t>
      </w:r>
      <w:proofErr w:type="gramStart"/>
      <w:r w:rsidRPr="002D5CE2">
        <w:rPr>
          <w:rFonts w:cstheme="majorBidi"/>
          <w:color w:val="000000" w:themeColor="text1"/>
          <w:szCs w:val="28"/>
          <w:lang w:val="en-US"/>
        </w:rPr>
        <w:t>antenatal,</w:t>
      </w:r>
      <w:proofErr w:type="gramEnd"/>
      <w:r w:rsidRPr="002D5CE2">
        <w:rPr>
          <w:rFonts w:cstheme="majorBidi"/>
          <w:color w:val="000000" w:themeColor="text1"/>
          <w:szCs w:val="28"/>
          <w:lang w:val="en-US"/>
        </w:rPr>
        <w:t xml:space="preserve"> this will improve the mode of attending of the whole pregnant women in Funakaye Local Government Area.</w:t>
      </w:r>
    </w:p>
    <w:p w:rsidR="00C73568" w:rsidRPr="002D5CE2" w:rsidRDefault="00C73568">
      <w:pPr>
        <w:spacing w:after="200" w:line="276" w:lineRule="auto"/>
        <w:jc w:val="left"/>
        <w:rPr>
          <w:rFonts w:cstheme="majorBidi"/>
          <w:color w:val="000000" w:themeColor="text1"/>
          <w:szCs w:val="28"/>
          <w:lang w:val="en-US"/>
        </w:rPr>
      </w:pPr>
      <w:r w:rsidRPr="002D5CE2">
        <w:rPr>
          <w:rFonts w:cstheme="majorBidi"/>
          <w:color w:val="000000" w:themeColor="text1"/>
          <w:szCs w:val="28"/>
          <w:lang w:val="en-US"/>
        </w:rPr>
        <w:br w:type="page"/>
      </w:r>
    </w:p>
    <w:p w:rsidR="00C73568" w:rsidRPr="002D5CE2" w:rsidRDefault="00C73568" w:rsidP="00C73568">
      <w:pPr>
        <w:pStyle w:val="Heading1"/>
        <w:jc w:val="center"/>
        <w:rPr>
          <w:lang w:val="en-US"/>
        </w:rPr>
      </w:pPr>
      <w:bookmarkStart w:id="63" w:name="_Toc159322573"/>
      <w:r w:rsidRPr="002D5CE2">
        <w:rPr>
          <w:lang w:val="en-US"/>
        </w:rPr>
        <w:lastRenderedPageBreak/>
        <w:t>REFERENCE</w:t>
      </w:r>
      <w:bookmarkEnd w:id="63"/>
    </w:p>
    <w:p w:rsidR="009E5747" w:rsidRPr="002D5CE2" w:rsidRDefault="00C73568" w:rsidP="00221FDB">
      <w:pPr>
        <w:spacing w:line="276" w:lineRule="auto"/>
        <w:ind w:left="720" w:hanging="720"/>
        <w:rPr>
          <w:rFonts w:cstheme="majorBidi"/>
          <w:color w:val="000000" w:themeColor="text1"/>
          <w:szCs w:val="28"/>
        </w:rPr>
      </w:pPr>
      <w:r w:rsidRPr="002D5CE2">
        <w:rPr>
          <w:rFonts w:cstheme="majorBidi"/>
          <w:color w:val="000000" w:themeColor="text1"/>
          <w:szCs w:val="28"/>
          <w:lang w:val="en-US"/>
        </w:rPr>
        <w:t xml:space="preserve"> </w:t>
      </w:r>
      <w:r w:rsidR="009E5747" w:rsidRPr="002D5CE2">
        <w:rPr>
          <w:rFonts w:cstheme="majorBidi"/>
          <w:color w:val="000000" w:themeColor="text1"/>
          <w:szCs w:val="28"/>
        </w:rPr>
        <w:t>1. </w:t>
      </w:r>
      <w:r w:rsidR="009E5747" w:rsidRPr="002D5CE2">
        <w:rPr>
          <w:rStyle w:val="element-citation"/>
          <w:rFonts w:cstheme="majorBidi"/>
          <w:color w:val="000000" w:themeColor="text1"/>
          <w:szCs w:val="28"/>
        </w:rPr>
        <w:t>Park K, Everett J. Park's Textbook of Preventive and Social Medicine. </w:t>
      </w:r>
      <w:proofErr w:type="spellStart"/>
      <w:proofErr w:type="gramStart"/>
      <w:r w:rsidR="009E5747" w:rsidRPr="002D5CE2">
        <w:rPr>
          <w:rStyle w:val="ref-journal"/>
          <w:rFonts w:cstheme="majorBidi"/>
          <w:i/>
          <w:iCs/>
          <w:color w:val="000000" w:themeColor="text1"/>
          <w:szCs w:val="28"/>
        </w:rPr>
        <w:t>Bhanot</w:t>
      </w:r>
      <w:proofErr w:type="spellEnd"/>
      <w:r w:rsidR="009E5747" w:rsidRPr="002D5CE2">
        <w:rPr>
          <w:rStyle w:val="ref-journal"/>
          <w:rFonts w:cstheme="majorBidi"/>
          <w:i/>
          <w:iCs/>
          <w:color w:val="000000" w:themeColor="text1"/>
          <w:szCs w:val="28"/>
        </w:rPr>
        <w:t>.</w:t>
      </w:r>
      <w:proofErr w:type="gramEnd"/>
      <w:r w:rsidR="009E5747" w:rsidRPr="002D5CE2">
        <w:rPr>
          <w:rStyle w:val="ref-journal"/>
          <w:rFonts w:cstheme="majorBidi"/>
          <w:i/>
          <w:iCs/>
          <w:color w:val="000000" w:themeColor="text1"/>
          <w:szCs w:val="28"/>
        </w:rPr>
        <w:t> </w:t>
      </w:r>
      <w:r w:rsidR="009E5747" w:rsidRPr="002D5CE2">
        <w:rPr>
          <w:rStyle w:val="element-citation"/>
          <w:rFonts w:cstheme="majorBidi"/>
          <w:color w:val="000000" w:themeColor="text1"/>
          <w:szCs w:val="28"/>
        </w:rPr>
        <w:t xml:space="preserve">(23rd </w:t>
      </w:r>
      <w:proofErr w:type="spellStart"/>
      <w:r w:rsidR="009E5747" w:rsidRPr="002D5CE2">
        <w:rPr>
          <w:rStyle w:val="element-citation"/>
          <w:rFonts w:cstheme="majorBidi"/>
          <w:color w:val="000000" w:themeColor="text1"/>
          <w:szCs w:val="28"/>
        </w:rPr>
        <w:t>ed</w:t>
      </w:r>
      <w:proofErr w:type="spellEnd"/>
      <w:r w:rsidR="009E5747" w:rsidRPr="002D5CE2">
        <w:rPr>
          <w:rStyle w:val="element-citation"/>
          <w:rFonts w:cstheme="majorBidi"/>
          <w:color w:val="000000" w:themeColor="text1"/>
          <w:szCs w:val="28"/>
        </w:rPr>
        <w:t>) 2015</w:t>
      </w:r>
      <w:proofErr w:type="gramStart"/>
      <w:r w:rsidR="009E5747" w:rsidRPr="002D5CE2">
        <w:rPr>
          <w:rStyle w:val="element-citation"/>
          <w:rFonts w:cstheme="majorBidi"/>
          <w:color w:val="000000" w:themeColor="text1"/>
          <w:szCs w:val="28"/>
        </w:rPr>
        <w:t>;</w:t>
      </w:r>
      <w:r w:rsidR="009E5747" w:rsidRPr="002D5CE2">
        <w:rPr>
          <w:rStyle w:val="ref-vol"/>
          <w:rFonts w:cstheme="majorBidi"/>
          <w:color w:val="000000" w:themeColor="text1"/>
          <w:szCs w:val="28"/>
        </w:rPr>
        <w:t>530</w:t>
      </w:r>
      <w:proofErr w:type="gramEnd"/>
      <w:r w:rsidR="009E5747" w:rsidRPr="002D5CE2">
        <w:rPr>
          <w:rStyle w:val="element-citation"/>
          <w:rFonts w:cstheme="majorBidi"/>
          <w:color w:val="000000" w:themeColor="text1"/>
          <w:szCs w:val="28"/>
        </w:rPr>
        <w:t> </w:t>
      </w:r>
      <w:r w:rsidR="009E5747" w:rsidRPr="002D5CE2">
        <w:rPr>
          <w:rStyle w:val="nowrap"/>
          <w:rFonts w:cstheme="majorBidi"/>
          <w:color w:val="000000" w:themeColor="text1"/>
          <w:szCs w:val="28"/>
        </w:rPr>
        <w:t>[</w:t>
      </w:r>
      <w:hyperlink r:id="rId9" w:tgtFrame="_blank" w:history="1">
        <w:r w:rsidR="009E5747" w:rsidRPr="002D5CE2">
          <w:rPr>
            <w:rStyle w:val="Hyperlink"/>
            <w:rFonts w:cstheme="majorBidi"/>
            <w:color w:val="000000" w:themeColor="text1"/>
            <w:szCs w:val="28"/>
            <w:u w:val="none"/>
          </w:rPr>
          <w:t>Google Scholar</w:t>
        </w:r>
      </w:hyperlink>
      <w:r w:rsidR="009E5747"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2. </w:t>
      </w:r>
      <w:proofErr w:type="spellStart"/>
      <w:r w:rsidRPr="002D5CE2">
        <w:rPr>
          <w:rStyle w:val="element-citation"/>
          <w:rFonts w:cstheme="majorBidi"/>
          <w:color w:val="000000" w:themeColor="text1"/>
          <w:szCs w:val="28"/>
        </w:rPr>
        <w:t>Shaili</w:t>
      </w:r>
      <w:proofErr w:type="spellEnd"/>
      <w:r w:rsidRPr="002D5CE2">
        <w:rPr>
          <w:rStyle w:val="element-citation"/>
          <w:rFonts w:cstheme="majorBidi"/>
          <w:color w:val="000000" w:themeColor="text1"/>
          <w:szCs w:val="28"/>
        </w:rPr>
        <w:t xml:space="preserve"> V, </w:t>
      </w:r>
      <w:proofErr w:type="spellStart"/>
      <w:r w:rsidRPr="002D5CE2">
        <w:rPr>
          <w:rStyle w:val="element-citation"/>
          <w:rFonts w:cstheme="majorBidi"/>
          <w:color w:val="000000" w:themeColor="text1"/>
          <w:szCs w:val="28"/>
        </w:rPr>
        <w:t>Parul</w:t>
      </w:r>
      <w:proofErr w:type="spellEnd"/>
      <w:r w:rsidRPr="002D5CE2">
        <w:rPr>
          <w:rStyle w:val="element-citation"/>
          <w:rFonts w:cstheme="majorBidi"/>
          <w:color w:val="000000" w:themeColor="text1"/>
          <w:szCs w:val="28"/>
        </w:rPr>
        <w:t xml:space="preserve"> S, </w:t>
      </w:r>
      <w:proofErr w:type="spellStart"/>
      <w:r w:rsidRPr="002D5CE2">
        <w:rPr>
          <w:rStyle w:val="element-citation"/>
          <w:rFonts w:cstheme="majorBidi"/>
          <w:color w:val="000000" w:themeColor="text1"/>
          <w:szCs w:val="28"/>
        </w:rPr>
        <w:t>Kandpal</w:t>
      </w:r>
      <w:proofErr w:type="spellEnd"/>
      <w:r w:rsidRPr="002D5CE2">
        <w:rPr>
          <w:rStyle w:val="element-citation"/>
          <w:rFonts w:cstheme="majorBidi"/>
          <w:color w:val="000000" w:themeColor="text1"/>
          <w:szCs w:val="28"/>
        </w:rPr>
        <w:t xml:space="preserve"> SD, </w:t>
      </w:r>
      <w:proofErr w:type="spellStart"/>
      <w:r w:rsidRPr="002D5CE2">
        <w:rPr>
          <w:rStyle w:val="element-citation"/>
          <w:rFonts w:cstheme="majorBidi"/>
          <w:color w:val="000000" w:themeColor="text1"/>
          <w:szCs w:val="28"/>
        </w:rPr>
        <w:t>Jayanti</w:t>
      </w:r>
      <w:proofErr w:type="spellEnd"/>
      <w:r w:rsidRPr="002D5CE2">
        <w:rPr>
          <w:rStyle w:val="element-citation"/>
          <w:rFonts w:cstheme="majorBidi"/>
          <w:color w:val="000000" w:themeColor="text1"/>
          <w:szCs w:val="28"/>
        </w:rPr>
        <w:t xml:space="preserve"> S, </w:t>
      </w:r>
      <w:proofErr w:type="spellStart"/>
      <w:r w:rsidRPr="002D5CE2">
        <w:rPr>
          <w:rStyle w:val="element-citation"/>
          <w:rFonts w:cstheme="majorBidi"/>
          <w:color w:val="000000" w:themeColor="text1"/>
          <w:szCs w:val="28"/>
        </w:rPr>
        <w:t>Anurag</w:t>
      </w:r>
      <w:proofErr w:type="spellEnd"/>
      <w:r w:rsidRPr="002D5CE2">
        <w:rPr>
          <w:rStyle w:val="element-citation"/>
          <w:rFonts w:cstheme="majorBidi"/>
          <w:color w:val="000000" w:themeColor="text1"/>
          <w:szCs w:val="28"/>
        </w:rPr>
        <w:t xml:space="preserve"> S, </w:t>
      </w:r>
      <w:proofErr w:type="spellStart"/>
      <w:r w:rsidRPr="002D5CE2">
        <w:rPr>
          <w:rStyle w:val="element-citation"/>
          <w:rFonts w:cstheme="majorBidi"/>
          <w:color w:val="000000" w:themeColor="text1"/>
          <w:szCs w:val="28"/>
        </w:rPr>
        <w:t>Vipul</w:t>
      </w:r>
      <w:proofErr w:type="spellEnd"/>
      <w:r w:rsidRPr="002D5CE2">
        <w:rPr>
          <w:rStyle w:val="element-citation"/>
          <w:rFonts w:cstheme="majorBidi"/>
          <w:color w:val="000000" w:themeColor="text1"/>
          <w:szCs w:val="28"/>
        </w:rPr>
        <w:t xml:space="preserve"> N. A community based study on breastfeeding practices in a rural area of </w:t>
      </w:r>
      <w:proofErr w:type="spellStart"/>
      <w:r w:rsidRPr="002D5CE2">
        <w:rPr>
          <w:rStyle w:val="element-citation"/>
          <w:rFonts w:cstheme="majorBidi"/>
          <w:color w:val="000000" w:themeColor="text1"/>
          <w:szCs w:val="28"/>
        </w:rPr>
        <w:t>Uttarakhand</w:t>
      </w:r>
      <w:proofErr w:type="spellEnd"/>
      <w:r w:rsidRPr="002D5CE2">
        <w:rPr>
          <w:rStyle w:val="element-citation"/>
          <w:rFonts w:cstheme="majorBidi"/>
          <w:color w:val="000000" w:themeColor="text1"/>
          <w:szCs w:val="28"/>
        </w:rPr>
        <w:t>. [Last accessed on 2017 Jun 03]</w:t>
      </w:r>
      <w:proofErr w:type="gramStart"/>
      <w:r w:rsidRPr="002D5CE2">
        <w:rPr>
          <w:rStyle w:val="element-citation"/>
          <w:rFonts w:cstheme="majorBidi"/>
          <w:color w:val="000000" w:themeColor="text1"/>
          <w:szCs w:val="28"/>
        </w:rPr>
        <w:t>;</w:t>
      </w:r>
      <w:proofErr w:type="spellStart"/>
      <w:r w:rsidRPr="002D5CE2">
        <w:rPr>
          <w:rStyle w:val="ref-journal"/>
          <w:rFonts w:cstheme="majorBidi"/>
          <w:i/>
          <w:iCs/>
          <w:color w:val="000000" w:themeColor="text1"/>
          <w:szCs w:val="28"/>
        </w:rPr>
        <w:t>Natl</w:t>
      </w:r>
      <w:proofErr w:type="spellEnd"/>
      <w:proofErr w:type="gramEnd"/>
      <w:r w:rsidRPr="002D5CE2">
        <w:rPr>
          <w:rStyle w:val="ref-journal"/>
          <w:rFonts w:cstheme="majorBidi"/>
          <w:i/>
          <w:iCs/>
          <w:color w:val="000000" w:themeColor="text1"/>
          <w:szCs w:val="28"/>
        </w:rPr>
        <w:t xml:space="preserve"> J Community Med. </w:t>
      </w:r>
      <w:r w:rsidRPr="002D5CE2">
        <w:rPr>
          <w:rStyle w:val="element-citation"/>
          <w:rFonts w:cstheme="majorBidi"/>
          <w:color w:val="000000" w:themeColor="text1"/>
          <w:szCs w:val="28"/>
        </w:rPr>
        <w:t>2012 </w:t>
      </w:r>
      <w:r w:rsidRPr="002D5CE2">
        <w:rPr>
          <w:rStyle w:val="ref-vol"/>
          <w:rFonts w:cstheme="majorBidi"/>
          <w:color w:val="000000" w:themeColor="text1"/>
          <w:szCs w:val="28"/>
        </w:rPr>
        <w:t>3</w:t>
      </w:r>
      <w:r w:rsidRPr="002D5CE2">
        <w:rPr>
          <w:rStyle w:val="element-citation"/>
          <w:rFonts w:cstheme="majorBidi"/>
          <w:color w:val="000000" w:themeColor="text1"/>
          <w:szCs w:val="28"/>
        </w:rPr>
        <w:t>:283–7. Available from: </w:t>
      </w:r>
      <w:hyperlink r:id="rId10" w:history="1">
        <w:r w:rsidRPr="002D5CE2">
          <w:rPr>
            <w:rStyle w:val="Hyperlink"/>
            <w:rFonts w:cstheme="majorBidi"/>
            <w:color w:val="000000" w:themeColor="text1"/>
            <w:szCs w:val="28"/>
            <w:u w:val="none"/>
          </w:rPr>
          <w:t>http://www.njcmindia.org/uploads/3-2_283-287.pdf</w:t>
        </w:r>
      </w:hyperlink>
      <w:r w:rsidRPr="002D5CE2">
        <w:rPr>
          <w:rStyle w:val="element-citation"/>
          <w:rFonts w:cstheme="majorBidi"/>
          <w:color w:val="000000" w:themeColor="text1"/>
          <w:szCs w:val="28"/>
        </w:rPr>
        <w:t> . </w:t>
      </w:r>
      <w:r w:rsidRPr="002D5CE2">
        <w:rPr>
          <w:rStyle w:val="nowrap"/>
          <w:rFonts w:cstheme="majorBidi"/>
          <w:color w:val="000000" w:themeColor="text1"/>
          <w:szCs w:val="28"/>
        </w:rPr>
        <w:t>[</w:t>
      </w:r>
      <w:hyperlink r:id="rId11"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3. </w:t>
      </w:r>
      <w:r w:rsidRPr="002D5CE2">
        <w:rPr>
          <w:rStyle w:val="element-citation"/>
          <w:rFonts w:cstheme="majorBidi"/>
          <w:color w:val="000000" w:themeColor="text1"/>
          <w:szCs w:val="28"/>
        </w:rPr>
        <w:t xml:space="preserve">De M, </w:t>
      </w:r>
      <w:proofErr w:type="spellStart"/>
      <w:r w:rsidRPr="002D5CE2">
        <w:rPr>
          <w:rStyle w:val="element-citation"/>
          <w:rFonts w:cstheme="majorBidi"/>
          <w:color w:val="000000" w:themeColor="text1"/>
          <w:szCs w:val="28"/>
        </w:rPr>
        <w:t>Taraphdar</w:t>
      </w:r>
      <w:proofErr w:type="spellEnd"/>
      <w:r w:rsidRPr="002D5CE2">
        <w:rPr>
          <w:rStyle w:val="element-citation"/>
          <w:rFonts w:cstheme="majorBidi"/>
          <w:color w:val="000000" w:themeColor="text1"/>
          <w:szCs w:val="28"/>
        </w:rPr>
        <w:t xml:space="preserve"> P, Paul S. Awareness of breast feeding among mothers attending antenatal OPD of NRS medical college. </w:t>
      </w:r>
      <w:r w:rsidRPr="002D5CE2">
        <w:rPr>
          <w:rStyle w:val="ref-journal"/>
          <w:rFonts w:cstheme="majorBidi"/>
          <w:i/>
          <w:iCs/>
          <w:color w:val="000000" w:themeColor="text1"/>
          <w:szCs w:val="28"/>
        </w:rPr>
        <w:t>IOSR J of Dent and Med Sci. </w:t>
      </w:r>
      <w:r w:rsidRPr="002D5CE2">
        <w:rPr>
          <w:rStyle w:val="element-citation"/>
          <w:rFonts w:cstheme="majorBidi"/>
          <w:color w:val="000000" w:themeColor="text1"/>
          <w:szCs w:val="28"/>
        </w:rPr>
        <w:t>2016</w:t>
      </w:r>
      <w:proofErr w:type="gramStart"/>
      <w:r w:rsidRPr="002D5CE2">
        <w:rPr>
          <w:rStyle w:val="element-citation"/>
          <w:rFonts w:cstheme="majorBidi"/>
          <w:color w:val="000000" w:themeColor="text1"/>
          <w:szCs w:val="28"/>
        </w:rPr>
        <w:t>;</w:t>
      </w:r>
      <w:r w:rsidRPr="002D5CE2">
        <w:rPr>
          <w:rStyle w:val="ref-vol"/>
          <w:rFonts w:cstheme="majorBidi"/>
          <w:color w:val="000000" w:themeColor="text1"/>
          <w:szCs w:val="28"/>
        </w:rPr>
        <w:t>15</w:t>
      </w:r>
      <w:r w:rsidRPr="002D5CE2">
        <w:rPr>
          <w:rStyle w:val="element-citation"/>
          <w:rFonts w:cstheme="majorBidi"/>
          <w:color w:val="000000" w:themeColor="text1"/>
          <w:szCs w:val="28"/>
        </w:rPr>
        <w:t>:3</w:t>
      </w:r>
      <w:proofErr w:type="gramEnd"/>
      <w:r w:rsidRPr="002D5CE2">
        <w:rPr>
          <w:rStyle w:val="element-citation"/>
          <w:rFonts w:cstheme="majorBidi"/>
          <w:color w:val="000000" w:themeColor="text1"/>
          <w:szCs w:val="28"/>
        </w:rPr>
        <w:t>–8. </w:t>
      </w:r>
      <w:proofErr w:type="spellStart"/>
      <w:r w:rsidRPr="002D5CE2">
        <w:rPr>
          <w:rStyle w:val="element-citation"/>
          <w:rFonts w:cstheme="majorBidi"/>
          <w:color w:val="000000" w:themeColor="text1"/>
          <w:szCs w:val="28"/>
        </w:rPr>
        <w:t>Doi</w:t>
      </w:r>
      <w:proofErr w:type="spellEnd"/>
      <w:r w:rsidRPr="002D5CE2">
        <w:rPr>
          <w:rStyle w:val="element-citation"/>
          <w:rFonts w:cstheme="majorBidi"/>
          <w:color w:val="000000" w:themeColor="text1"/>
          <w:szCs w:val="28"/>
        </w:rPr>
        <w:t>: 10.9790/0853-152120308. </w:t>
      </w:r>
      <w:r w:rsidRPr="002D5CE2">
        <w:rPr>
          <w:rStyle w:val="nowrap"/>
          <w:rFonts w:cstheme="majorBidi"/>
          <w:color w:val="000000" w:themeColor="text1"/>
          <w:szCs w:val="28"/>
        </w:rPr>
        <w:t>[</w:t>
      </w:r>
      <w:hyperlink r:id="rId12"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4. </w:t>
      </w:r>
      <w:r w:rsidRPr="002D5CE2">
        <w:rPr>
          <w:rStyle w:val="element-citation"/>
          <w:rFonts w:cstheme="majorBidi"/>
          <w:color w:val="000000" w:themeColor="text1"/>
          <w:szCs w:val="28"/>
        </w:rPr>
        <w:t xml:space="preserve">Kumar A, </w:t>
      </w:r>
      <w:proofErr w:type="spellStart"/>
      <w:r w:rsidRPr="002D5CE2">
        <w:rPr>
          <w:rStyle w:val="element-citation"/>
          <w:rFonts w:cstheme="majorBidi"/>
          <w:color w:val="000000" w:themeColor="text1"/>
          <w:szCs w:val="28"/>
        </w:rPr>
        <w:t>Unnikrishnan</w:t>
      </w:r>
      <w:proofErr w:type="spellEnd"/>
      <w:r w:rsidRPr="002D5CE2">
        <w:rPr>
          <w:rStyle w:val="element-citation"/>
          <w:rFonts w:cstheme="majorBidi"/>
          <w:color w:val="000000" w:themeColor="text1"/>
          <w:szCs w:val="28"/>
        </w:rPr>
        <w:t xml:space="preserve"> B, </w:t>
      </w:r>
      <w:proofErr w:type="spellStart"/>
      <w:r w:rsidRPr="002D5CE2">
        <w:rPr>
          <w:rStyle w:val="element-citation"/>
          <w:rFonts w:cstheme="majorBidi"/>
          <w:color w:val="000000" w:themeColor="text1"/>
          <w:szCs w:val="28"/>
        </w:rPr>
        <w:t>Rekha</w:t>
      </w:r>
      <w:proofErr w:type="spellEnd"/>
      <w:r w:rsidRPr="002D5CE2">
        <w:rPr>
          <w:rStyle w:val="element-citation"/>
          <w:rFonts w:cstheme="majorBidi"/>
          <w:color w:val="000000" w:themeColor="text1"/>
          <w:szCs w:val="28"/>
        </w:rPr>
        <w:t xml:space="preserve"> T, </w:t>
      </w:r>
      <w:proofErr w:type="spellStart"/>
      <w:r w:rsidRPr="002D5CE2">
        <w:rPr>
          <w:rStyle w:val="element-citation"/>
          <w:rFonts w:cstheme="majorBidi"/>
          <w:color w:val="000000" w:themeColor="text1"/>
          <w:szCs w:val="28"/>
        </w:rPr>
        <w:t>Mithra</w:t>
      </w:r>
      <w:proofErr w:type="spellEnd"/>
      <w:r w:rsidRPr="002D5CE2">
        <w:rPr>
          <w:rStyle w:val="element-citation"/>
          <w:rFonts w:cstheme="majorBidi"/>
          <w:color w:val="000000" w:themeColor="text1"/>
          <w:szCs w:val="28"/>
        </w:rPr>
        <w:t xml:space="preserve"> P, Kumar N, </w:t>
      </w:r>
      <w:proofErr w:type="spellStart"/>
      <w:r w:rsidRPr="002D5CE2">
        <w:rPr>
          <w:rStyle w:val="element-citation"/>
          <w:rFonts w:cstheme="majorBidi"/>
          <w:color w:val="000000" w:themeColor="text1"/>
          <w:szCs w:val="28"/>
        </w:rPr>
        <w:t>Kulkarni</w:t>
      </w:r>
      <w:proofErr w:type="spellEnd"/>
      <w:r w:rsidRPr="002D5CE2">
        <w:rPr>
          <w:rStyle w:val="element-citation"/>
          <w:rFonts w:cstheme="majorBidi"/>
          <w:color w:val="000000" w:themeColor="text1"/>
          <w:szCs w:val="28"/>
        </w:rPr>
        <w:t xml:space="preserve"> V, et al. Awareness and attitude regarding breastfeeding and immunization practices among </w:t>
      </w:r>
      <w:proofErr w:type="spellStart"/>
      <w:r w:rsidRPr="002D5CE2">
        <w:rPr>
          <w:rStyle w:val="element-citation"/>
          <w:rFonts w:cstheme="majorBidi"/>
          <w:color w:val="000000" w:themeColor="text1"/>
          <w:szCs w:val="28"/>
        </w:rPr>
        <w:t>primigravida</w:t>
      </w:r>
      <w:proofErr w:type="spellEnd"/>
      <w:r w:rsidRPr="002D5CE2">
        <w:rPr>
          <w:rStyle w:val="element-citation"/>
          <w:rFonts w:cstheme="majorBidi"/>
          <w:color w:val="000000" w:themeColor="text1"/>
          <w:szCs w:val="28"/>
        </w:rPr>
        <w:t xml:space="preserve"> attending a tertiary care hospital in Southern India. </w:t>
      </w:r>
      <w:r w:rsidRPr="002D5CE2">
        <w:rPr>
          <w:rStyle w:val="ref-journal"/>
          <w:rFonts w:cstheme="majorBidi"/>
          <w:i/>
          <w:iCs/>
          <w:color w:val="000000" w:themeColor="text1"/>
          <w:szCs w:val="28"/>
        </w:rPr>
        <w:t xml:space="preserve">J </w:t>
      </w:r>
      <w:proofErr w:type="spellStart"/>
      <w:r w:rsidRPr="002D5CE2">
        <w:rPr>
          <w:rStyle w:val="ref-journal"/>
          <w:rFonts w:cstheme="majorBidi"/>
          <w:i/>
          <w:iCs/>
          <w:color w:val="000000" w:themeColor="text1"/>
          <w:szCs w:val="28"/>
        </w:rPr>
        <w:t>Clin</w:t>
      </w:r>
      <w:proofErr w:type="spellEnd"/>
      <w:r w:rsidRPr="002D5CE2">
        <w:rPr>
          <w:rStyle w:val="ref-journal"/>
          <w:rFonts w:cstheme="majorBidi"/>
          <w:i/>
          <w:iCs/>
          <w:color w:val="000000" w:themeColor="text1"/>
          <w:szCs w:val="28"/>
        </w:rPr>
        <w:t xml:space="preserve"> </w:t>
      </w:r>
      <w:proofErr w:type="spellStart"/>
      <w:r w:rsidRPr="002D5CE2">
        <w:rPr>
          <w:rStyle w:val="ref-journal"/>
          <w:rFonts w:cstheme="majorBidi"/>
          <w:i/>
          <w:iCs/>
          <w:color w:val="000000" w:themeColor="text1"/>
          <w:szCs w:val="28"/>
        </w:rPr>
        <w:t>Diagn</w:t>
      </w:r>
      <w:proofErr w:type="spellEnd"/>
      <w:r w:rsidRPr="002D5CE2">
        <w:rPr>
          <w:rStyle w:val="ref-journal"/>
          <w:rFonts w:cstheme="majorBidi"/>
          <w:i/>
          <w:iCs/>
          <w:color w:val="000000" w:themeColor="text1"/>
          <w:szCs w:val="28"/>
        </w:rPr>
        <w:t xml:space="preserve"> Res. </w:t>
      </w:r>
      <w:r w:rsidRPr="002D5CE2">
        <w:rPr>
          <w:rStyle w:val="element-citation"/>
          <w:rFonts w:cstheme="majorBidi"/>
          <w:color w:val="000000" w:themeColor="text1"/>
          <w:szCs w:val="28"/>
        </w:rPr>
        <w:t>2015</w:t>
      </w:r>
      <w:proofErr w:type="gramStart"/>
      <w:r w:rsidRPr="002D5CE2">
        <w:rPr>
          <w:rStyle w:val="element-citation"/>
          <w:rFonts w:cstheme="majorBidi"/>
          <w:color w:val="000000" w:themeColor="text1"/>
          <w:szCs w:val="28"/>
        </w:rPr>
        <w:t>;</w:t>
      </w:r>
      <w:r w:rsidRPr="002D5CE2">
        <w:rPr>
          <w:rStyle w:val="ref-vol"/>
          <w:rFonts w:cstheme="majorBidi"/>
          <w:color w:val="000000" w:themeColor="text1"/>
          <w:szCs w:val="28"/>
        </w:rPr>
        <w:t>9</w:t>
      </w:r>
      <w:r w:rsidRPr="002D5CE2">
        <w:rPr>
          <w:rStyle w:val="element-citation"/>
          <w:rFonts w:cstheme="majorBidi"/>
          <w:color w:val="000000" w:themeColor="text1"/>
          <w:szCs w:val="28"/>
        </w:rPr>
        <w:t>:LC01</w:t>
      </w:r>
      <w:proofErr w:type="gramEnd"/>
      <w:r w:rsidRPr="002D5CE2">
        <w:rPr>
          <w:rStyle w:val="element-citation"/>
          <w:rFonts w:cstheme="majorBidi"/>
          <w:color w:val="000000" w:themeColor="text1"/>
          <w:szCs w:val="28"/>
        </w:rPr>
        <w:t>–5. </w:t>
      </w:r>
      <w:r w:rsidRPr="002D5CE2">
        <w:rPr>
          <w:rStyle w:val="nowrap"/>
          <w:rFonts w:cstheme="majorBidi"/>
          <w:color w:val="000000" w:themeColor="text1"/>
          <w:szCs w:val="28"/>
        </w:rPr>
        <w:t>[</w:t>
      </w:r>
      <w:hyperlink r:id="rId13" w:history="1">
        <w:r w:rsidRPr="002D5CE2">
          <w:rPr>
            <w:rStyle w:val="Hyperlink"/>
            <w:rFonts w:cstheme="majorBidi"/>
            <w:color w:val="000000" w:themeColor="text1"/>
            <w:szCs w:val="28"/>
            <w:u w:val="none"/>
          </w:rPr>
          <w:t>PMC free article</w:t>
        </w:r>
      </w:hyperlink>
      <w:r w:rsidRPr="002D5CE2">
        <w:rPr>
          <w:rStyle w:val="nowrap"/>
          <w:rFonts w:cstheme="majorBidi"/>
          <w:color w:val="000000" w:themeColor="text1"/>
          <w:szCs w:val="28"/>
        </w:rPr>
        <w:t>]</w:t>
      </w:r>
      <w:r w:rsidRPr="002D5CE2">
        <w:rPr>
          <w:rStyle w:val="element-citation"/>
          <w:rFonts w:cstheme="majorBidi"/>
          <w:color w:val="000000" w:themeColor="text1"/>
          <w:szCs w:val="28"/>
        </w:rPr>
        <w:t> [</w:t>
      </w:r>
      <w:hyperlink r:id="rId14" w:history="1">
        <w:r w:rsidRPr="002D5CE2">
          <w:rPr>
            <w:rStyle w:val="Hyperlink"/>
            <w:rFonts w:cstheme="majorBidi"/>
            <w:color w:val="000000" w:themeColor="text1"/>
            <w:szCs w:val="28"/>
            <w:u w:val="none"/>
          </w:rPr>
          <w:t>PubMed</w:t>
        </w:r>
      </w:hyperlink>
      <w:r w:rsidRPr="002D5CE2">
        <w:rPr>
          <w:rStyle w:val="element-citation"/>
          <w:rFonts w:cstheme="majorBidi"/>
          <w:color w:val="000000" w:themeColor="text1"/>
          <w:szCs w:val="28"/>
        </w:rPr>
        <w:t>] </w:t>
      </w:r>
      <w:r w:rsidRPr="002D5CE2">
        <w:rPr>
          <w:rStyle w:val="nowrap"/>
          <w:rFonts w:cstheme="majorBidi"/>
          <w:color w:val="000000" w:themeColor="text1"/>
          <w:szCs w:val="28"/>
        </w:rPr>
        <w:t>[</w:t>
      </w:r>
      <w:hyperlink r:id="rId15"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5. </w:t>
      </w:r>
      <w:r w:rsidRPr="002D5CE2">
        <w:rPr>
          <w:rStyle w:val="element-citation"/>
          <w:rFonts w:cstheme="majorBidi"/>
          <w:color w:val="000000" w:themeColor="text1"/>
          <w:szCs w:val="28"/>
        </w:rPr>
        <w:t>International Institute for Population Sciences. National Family Health Survey-4 India Factsheet 2015-2016. 2016 </w:t>
      </w:r>
      <w:r w:rsidRPr="002D5CE2">
        <w:rPr>
          <w:rStyle w:val="nowrap"/>
          <w:rFonts w:cstheme="majorBidi"/>
          <w:color w:val="000000" w:themeColor="text1"/>
          <w:szCs w:val="28"/>
        </w:rPr>
        <w:t>[</w:t>
      </w:r>
      <w:hyperlink r:id="rId16"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6. </w:t>
      </w:r>
      <w:r w:rsidRPr="002D5CE2">
        <w:rPr>
          <w:rStyle w:val="element-citation"/>
          <w:rFonts w:cstheme="majorBidi"/>
          <w:color w:val="000000" w:themeColor="text1"/>
          <w:szCs w:val="28"/>
        </w:rPr>
        <w:t xml:space="preserve">Indian Institute for Population Sciences. National Family Health Survey 4: State Fact Sheet, </w:t>
      </w:r>
      <w:proofErr w:type="spellStart"/>
      <w:r w:rsidRPr="002D5CE2">
        <w:rPr>
          <w:rStyle w:val="element-citation"/>
          <w:rFonts w:cstheme="majorBidi"/>
          <w:color w:val="000000" w:themeColor="text1"/>
          <w:szCs w:val="28"/>
        </w:rPr>
        <w:t>Odisha</w:t>
      </w:r>
      <w:proofErr w:type="spellEnd"/>
      <w:r w:rsidRPr="002D5CE2">
        <w:rPr>
          <w:rStyle w:val="element-citation"/>
          <w:rFonts w:cstheme="majorBidi"/>
          <w:color w:val="000000" w:themeColor="text1"/>
          <w:szCs w:val="28"/>
        </w:rPr>
        <w:t>. 2015:1–6. </w:t>
      </w:r>
      <w:r w:rsidRPr="002D5CE2">
        <w:rPr>
          <w:rStyle w:val="nowrap"/>
          <w:rFonts w:cstheme="majorBidi"/>
          <w:color w:val="000000" w:themeColor="text1"/>
          <w:szCs w:val="28"/>
        </w:rPr>
        <w:t>[</w:t>
      </w:r>
      <w:hyperlink r:id="rId17"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7. </w:t>
      </w:r>
      <w:proofErr w:type="spellStart"/>
      <w:r w:rsidRPr="002D5CE2">
        <w:rPr>
          <w:rStyle w:val="element-citation"/>
          <w:rFonts w:cstheme="majorBidi"/>
          <w:color w:val="000000" w:themeColor="text1"/>
          <w:szCs w:val="28"/>
        </w:rPr>
        <w:t>Premlata</w:t>
      </w:r>
      <w:proofErr w:type="spellEnd"/>
      <w:r w:rsidRPr="002D5CE2">
        <w:rPr>
          <w:rStyle w:val="element-citation"/>
          <w:rFonts w:cstheme="majorBidi"/>
          <w:color w:val="000000" w:themeColor="text1"/>
          <w:szCs w:val="28"/>
        </w:rPr>
        <w:t xml:space="preserve"> M, </w:t>
      </w:r>
      <w:proofErr w:type="spellStart"/>
      <w:r w:rsidRPr="002D5CE2">
        <w:rPr>
          <w:rStyle w:val="element-citation"/>
          <w:rFonts w:cstheme="majorBidi"/>
          <w:color w:val="000000" w:themeColor="text1"/>
          <w:szCs w:val="28"/>
        </w:rPr>
        <w:t>Nupur</w:t>
      </w:r>
      <w:proofErr w:type="spellEnd"/>
      <w:r w:rsidRPr="002D5CE2">
        <w:rPr>
          <w:rStyle w:val="element-citation"/>
          <w:rFonts w:cstheme="majorBidi"/>
          <w:color w:val="000000" w:themeColor="text1"/>
          <w:szCs w:val="28"/>
        </w:rPr>
        <w:t xml:space="preserve"> H, </w:t>
      </w:r>
      <w:proofErr w:type="spellStart"/>
      <w:r w:rsidRPr="002D5CE2">
        <w:rPr>
          <w:rStyle w:val="element-citation"/>
          <w:rFonts w:cstheme="majorBidi"/>
          <w:color w:val="000000" w:themeColor="text1"/>
          <w:szCs w:val="28"/>
        </w:rPr>
        <w:t>Aditi</w:t>
      </w:r>
      <w:proofErr w:type="spellEnd"/>
      <w:r w:rsidRPr="002D5CE2">
        <w:rPr>
          <w:rStyle w:val="element-citation"/>
          <w:rFonts w:cstheme="majorBidi"/>
          <w:color w:val="000000" w:themeColor="text1"/>
          <w:szCs w:val="28"/>
        </w:rPr>
        <w:t xml:space="preserve"> B, </w:t>
      </w:r>
      <w:proofErr w:type="spellStart"/>
      <w:r w:rsidRPr="002D5CE2">
        <w:rPr>
          <w:rStyle w:val="element-citation"/>
          <w:rFonts w:cstheme="majorBidi"/>
          <w:color w:val="000000" w:themeColor="text1"/>
          <w:szCs w:val="28"/>
        </w:rPr>
        <w:t>Anuradha</w:t>
      </w:r>
      <w:proofErr w:type="spellEnd"/>
      <w:r w:rsidRPr="002D5CE2">
        <w:rPr>
          <w:rStyle w:val="element-citation"/>
          <w:rFonts w:cstheme="majorBidi"/>
          <w:color w:val="000000" w:themeColor="text1"/>
          <w:szCs w:val="28"/>
        </w:rPr>
        <w:t xml:space="preserve"> S, </w:t>
      </w:r>
      <w:proofErr w:type="spellStart"/>
      <w:r w:rsidRPr="002D5CE2">
        <w:rPr>
          <w:rStyle w:val="element-citation"/>
          <w:rFonts w:cstheme="majorBidi"/>
          <w:color w:val="000000" w:themeColor="text1"/>
          <w:szCs w:val="28"/>
        </w:rPr>
        <w:t>Priyanka</w:t>
      </w:r>
      <w:proofErr w:type="spellEnd"/>
      <w:r w:rsidRPr="002D5CE2">
        <w:rPr>
          <w:rStyle w:val="element-citation"/>
          <w:rFonts w:cstheme="majorBidi"/>
          <w:color w:val="000000" w:themeColor="text1"/>
          <w:szCs w:val="28"/>
        </w:rPr>
        <w:t xml:space="preserve"> M. Knowledge, attitude and practice of breast feeding at a tertiary care centre in Rajasthan. </w:t>
      </w:r>
      <w:proofErr w:type="gramStart"/>
      <w:r w:rsidRPr="002D5CE2">
        <w:rPr>
          <w:rStyle w:val="ref-journal"/>
          <w:rFonts w:cstheme="majorBidi"/>
          <w:i/>
          <w:iCs/>
          <w:color w:val="000000" w:themeColor="text1"/>
          <w:szCs w:val="28"/>
        </w:rPr>
        <w:t xml:space="preserve">Scholars Academic Jour of </w:t>
      </w:r>
      <w:proofErr w:type="spellStart"/>
      <w:r w:rsidRPr="002D5CE2">
        <w:rPr>
          <w:rStyle w:val="ref-journal"/>
          <w:rFonts w:cstheme="majorBidi"/>
          <w:i/>
          <w:iCs/>
          <w:color w:val="000000" w:themeColor="text1"/>
          <w:szCs w:val="28"/>
        </w:rPr>
        <w:t>Biosci</w:t>
      </w:r>
      <w:proofErr w:type="spellEnd"/>
      <w:r w:rsidRPr="002D5CE2">
        <w:rPr>
          <w:rStyle w:val="ref-journal"/>
          <w:rFonts w:cstheme="majorBidi"/>
          <w:i/>
          <w:iCs/>
          <w:color w:val="000000" w:themeColor="text1"/>
          <w:szCs w:val="28"/>
        </w:rPr>
        <w:t>.</w:t>
      </w:r>
      <w:proofErr w:type="gramEnd"/>
      <w:r w:rsidRPr="002D5CE2">
        <w:rPr>
          <w:rStyle w:val="ref-journal"/>
          <w:rFonts w:cstheme="majorBidi"/>
          <w:i/>
          <w:iCs/>
          <w:color w:val="000000" w:themeColor="text1"/>
          <w:szCs w:val="28"/>
        </w:rPr>
        <w:t> </w:t>
      </w:r>
      <w:r w:rsidRPr="002D5CE2">
        <w:rPr>
          <w:rStyle w:val="element-citation"/>
          <w:rFonts w:cstheme="majorBidi"/>
          <w:color w:val="000000" w:themeColor="text1"/>
          <w:szCs w:val="28"/>
        </w:rPr>
        <w:t>2014</w:t>
      </w:r>
      <w:proofErr w:type="gramStart"/>
      <w:r w:rsidRPr="002D5CE2">
        <w:rPr>
          <w:rStyle w:val="element-citation"/>
          <w:rFonts w:cstheme="majorBidi"/>
          <w:color w:val="000000" w:themeColor="text1"/>
          <w:szCs w:val="28"/>
        </w:rPr>
        <w:t>;</w:t>
      </w:r>
      <w:r w:rsidRPr="002D5CE2">
        <w:rPr>
          <w:rStyle w:val="ref-vol"/>
          <w:rFonts w:cstheme="majorBidi"/>
          <w:color w:val="000000" w:themeColor="text1"/>
          <w:szCs w:val="28"/>
        </w:rPr>
        <w:t>2</w:t>
      </w:r>
      <w:r w:rsidRPr="002D5CE2">
        <w:rPr>
          <w:rStyle w:val="element-citation"/>
          <w:rFonts w:cstheme="majorBidi"/>
          <w:color w:val="000000" w:themeColor="text1"/>
          <w:szCs w:val="28"/>
        </w:rPr>
        <w:t>:714</w:t>
      </w:r>
      <w:proofErr w:type="gramEnd"/>
      <w:r w:rsidRPr="002D5CE2">
        <w:rPr>
          <w:rStyle w:val="element-citation"/>
          <w:rFonts w:cstheme="majorBidi"/>
          <w:color w:val="000000" w:themeColor="text1"/>
          <w:szCs w:val="28"/>
        </w:rPr>
        <w:t>–8. </w:t>
      </w:r>
      <w:r w:rsidRPr="002D5CE2">
        <w:rPr>
          <w:rStyle w:val="nowrap"/>
          <w:rFonts w:cstheme="majorBidi"/>
          <w:color w:val="000000" w:themeColor="text1"/>
          <w:szCs w:val="28"/>
        </w:rPr>
        <w:t>[</w:t>
      </w:r>
      <w:hyperlink r:id="rId18"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8. </w:t>
      </w:r>
      <w:r w:rsidRPr="002D5CE2">
        <w:rPr>
          <w:rStyle w:val="ref-journal"/>
          <w:rFonts w:cstheme="majorBidi"/>
          <w:i/>
          <w:iCs/>
          <w:color w:val="000000" w:themeColor="text1"/>
          <w:szCs w:val="28"/>
        </w:rPr>
        <w:t>Sample Registration System (SRS BULLETIN) </w:t>
      </w:r>
      <w:r w:rsidRPr="002D5CE2">
        <w:rPr>
          <w:rStyle w:val="element-citation"/>
          <w:rFonts w:cstheme="majorBidi"/>
          <w:color w:val="000000" w:themeColor="text1"/>
          <w:szCs w:val="28"/>
        </w:rPr>
        <w:t>2016</w:t>
      </w:r>
      <w:proofErr w:type="gramStart"/>
      <w:r w:rsidRPr="002D5CE2">
        <w:rPr>
          <w:rStyle w:val="element-citation"/>
          <w:rFonts w:cstheme="majorBidi"/>
          <w:color w:val="000000" w:themeColor="text1"/>
          <w:szCs w:val="28"/>
        </w:rPr>
        <w:t>;</w:t>
      </w:r>
      <w:r w:rsidRPr="002D5CE2">
        <w:rPr>
          <w:rStyle w:val="ref-vol"/>
          <w:rFonts w:cstheme="majorBidi"/>
          <w:color w:val="000000" w:themeColor="text1"/>
          <w:szCs w:val="28"/>
        </w:rPr>
        <w:t>50</w:t>
      </w:r>
      <w:proofErr w:type="gramEnd"/>
      <w:r w:rsidRPr="002D5CE2">
        <w:rPr>
          <w:rStyle w:val="element-citation"/>
          <w:rFonts w:cstheme="majorBidi"/>
          <w:color w:val="000000" w:themeColor="text1"/>
          <w:szCs w:val="28"/>
        </w:rPr>
        <w:t> </w:t>
      </w:r>
      <w:r w:rsidRPr="002D5CE2">
        <w:rPr>
          <w:rStyle w:val="nowrap"/>
          <w:rFonts w:cstheme="majorBidi"/>
          <w:color w:val="000000" w:themeColor="text1"/>
          <w:szCs w:val="28"/>
        </w:rPr>
        <w:t>[</w:t>
      </w:r>
      <w:hyperlink r:id="rId19"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9. </w:t>
      </w:r>
      <w:proofErr w:type="spellStart"/>
      <w:r w:rsidRPr="002D5CE2">
        <w:rPr>
          <w:rStyle w:val="element-citation"/>
          <w:rFonts w:cstheme="majorBidi"/>
          <w:color w:val="000000" w:themeColor="text1"/>
          <w:szCs w:val="28"/>
        </w:rPr>
        <w:t>Girish</w:t>
      </w:r>
      <w:proofErr w:type="spellEnd"/>
      <w:r w:rsidRPr="002D5CE2">
        <w:rPr>
          <w:rStyle w:val="element-citation"/>
          <w:rFonts w:cstheme="majorBidi"/>
          <w:color w:val="000000" w:themeColor="text1"/>
          <w:szCs w:val="28"/>
        </w:rPr>
        <w:t xml:space="preserve"> HO, </w:t>
      </w:r>
      <w:proofErr w:type="spellStart"/>
      <w:r w:rsidRPr="002D5CE2">
        <w:rPr>
          <w:rStyle w:val="element-citation"/>
          <w:rFonts w:cstheme="majorBidi"/>
          <w:color w:val="000000" w:themeColor="text1"/>
          <w:szCs w:val="28"/>
        </w:rPr>
        <w:t>Acharya</w:t>
      </w:r>
      <w:proofErr w:type="spellEnd"/>
      <w:r w:rsidRPr="002D5CE2">
        <w:rPr>
          <w:rStyle w:val="element-citation"/>
          <w:rFonts w:cstheme="majorBidi"/>
          <w:color w:val="000000" w:themeColor="text1"/>
          <w:szCs w:val="28"/>
        </w:rPr>
        <w:t xml:space="preserve"> A, Kumar A, </w:t>
      </w:r>
      <w:proofErr w:type="spellStart"/>
      <w:r w:rsidRPr="002D5CE2">
        <w:rPr>
          <w:rStyle w:val="element-citation"/>
          <w:rFonts w:cstheme="majorBidi"/>
          <w:color w:val="000000" w:themeColor="text1"/>
          <w:szCs w:val="28"/>
        </w:rPr>
        <w:t>Venugopalan</w:t>
      </w:r>
      <w:proofErr w:type="spellEnd"/>
      <w:r w:rsidRPr="002D5CE2">
        <w:rPr>
          <w:rStyle w:val="element-citation"/>
          <w:rFonts w:cstheme="majorBidi"/>
          <w:color w:val="000000" w:themeColor="text1"/>
          <w:szCs w:val="28"/>
        </w:rPr>
        <w:t xml:space="preserve"> PP, </w:t>
      </w:r>
      <w:proofErr w:type="spellStart"/>
      <w:r w:rsidRPr="002D5CE2">
        <w:rPr>
          <w:rStyle w:val="element-citation"/>
          <w:rFonts w:cstheme="majorBidi"/>
          <w:color w:val="000000" w:themeColor="text1"/>
          <w:szCs w:val="28"/>
        </w:rPr>
        <w:t>Sarada</w:t>
      </w:r>
      <w:proofErr w:type="spellEnd"/>
      <w:r w:rsidRPr="002D5CE2">
        <w:rPr>
          <w:rStyle w:val="element-citation"/>
          <w:rFonts w:cstheme="majorBidi"/>
          <w:color w:val="000000" w:themeColor="text1"/>
          <w:szCs w:val="28"/>
        </w:rPr>
        <w:t xml:space="preserve"> </w:t>
      </w:r>
      <w:proofErr w:type="spellStart"/>
      <w:r w:rsidRPr="002D5CE2">
        <w:rPr>
          <w:rStyle w:val="element-citation"/>
          <w:rFonts w:cstheme="majorBidi"/>
          <w:color w:val="000000" w:themeColor="text1"/>
          <w:szCs w:val="28"/>
        </w:rPr>
        <w:t>Prabhakaran</w:t>
      </w:r>
      <w:proofErr w:type="spellEnd"/>
      <w:r w:rsidRPr="002D5CE2">
        <w:rPr>
          <w:rStyle w:val="element-citation"/>
          <w:rFonts w:cstheme="majorBidi"/>
          <w:color w:val="000000" w:themeColor="text1"/>
          <w:szCs w:val="28"/>
        </w:rPr>
        <w:t xml:space="preserve"> RK. Knowledge and practices of breastfeeding among ante-natal mothers at a teaching hospital at Kannur, Kerala: A cross-sectional study. </w:t>
      </w:r>
      <w:r w:rsidRPr="002D5CE2">
        <w:rPr>
          <w:rStyle w:val="ref-journal"/>
          <w:rFonts w:cstheme="majorBidi"/>
          <w:i/>
          <w:iCs/>
          <w:color w:val="000000" w:themeColor="text1"/>
          <w:szCs w:val="28"/>
        </w:rPr>
        <w:t>Jour of Evolution of Med and Dent Sci. </w:t>
      </w:r>
      <w:r w:rsidRPr="002D5CE2">
        <w:rPr>
          <w:rStyle w:val="element-citation"/>
          <w:rFonts w:cstheme="majorBidi"/>
          <w:color w:val="000000" w:themeColor="text1"/>
          <w:szCs w:val="28"/>
        </w:rPr>
        <w:t>2013</w:t>
      </w:r>
      <w:proofErr w:type="gramStart"/>
      <w:r w:rsidRPr="002D5CE2">
        <w:rPr>
          <w:rStyle w:val="element-citation"/>
          <w:rFonts w:cstheme="majorBidi"/>
          <w:color w:val="000000" w:themeColor="text1"/>
          <w:szCs w:val="28"/>
        </w:rPr>
        <w:t>;</w:t>
      </w:r>
      <w:r w:rsidRPr="002D5CE2">
        <w:rPr>
          <w:rStyle w:val="ref-vol"/>
          <w:rFonts w:cstheme="majorBidi"/>
          <w:color w:val="000000" w:themeColor="text1"/>
          <w:szCs w:val="28"/>
        </w:rPr>
        <w:t>2</w:t>
      </w:r>
      <w:r w:rsidRPr="002D5CE2">
        <w:rPr>
          <w:rStyle w:val="element-citation"/>
          <w:rFonts w:cstheme="majorBidi"/>
          <w:color w:val="000000" w:themeColor="text1"/>
          <w:szCs w:val="28"/>
        </w:rPr>
        <w:t>:8996</w:t>
      </w:r>
      <w:proofErr w:type="gramEnd"/>
      <w:r w:rsidRPr="002D5CE2">
        <w:rPr>
          <w:rStyle w:val="element-citation"/>
          <w:rFonts w:cstheme="majorBidi"/>
          <w:color w:val="000000" w:themeColor="text1"/>
          <w:szCs w:val="28"/>
        </w:rPr>
        <w:t>–9001. </w:t>
      </w:r>
      <w:r w:rsidRPr="002D5CE2">
        <w:rPr>
          <w:rStyle w:val="nowrap"/>
          <w:rFonts w:cstheme="majorBidi"/>
          <w:color w:val="000000" w:themeColor="text1"/>
          <w:szCs w:val="28"/>
        </w:rPr>
        <w:t>[</w:t>
      </w:r>
      <w:hyperlink r:id="rId20"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10. </w:t>
      </w:r>
      <w:proofErr w:type="spellStart"/>
      <w:r w:rsidRPr="002D5CE2">
        <w:rPr>
          <w:rStyle w:val="element-citation"/>
          <w:rFonts w:cstheme="majorBidi"/>
          <w:color w:val="000000" w:themeColor="text1"/>
          <w:szCs w:val="28"/>
        </w:rPr>
        <w:t>Behera</w:t>
      </w:r>
      <w:proofErr w:type="spellEnd"/>
      <w:r w:rsidRPr="002D5CE2">
        <w:rPr>
          <w:rStyle w:val="element-citation"/>
          <w:rFonts w:cstheme="majorBidi"/>
          <w:color w:val="000000" w:themeColor="text1"/>
          <w:szCs w:val="28"/>
        </w:rPr>
        <w:t xml:space="preserve"> D, </w:t>
      </w:r>
      <w:proofErr w:type="spellStart"/>
      <w:r w:rsidRPr="002D5CE2">
        <w:rPr>
          <w:rStyle w:val="element-citation"/>
          <w:rFonts w:cstheme="majorBidi"/>
          <w:color w:val="000000" w:themeColor="text1"/>
          <w:szCs w:val="28"/>
        </w:rPr>
        <w:t>Pillai</w:t>
      </w:r>
      <w:proofErr w:type="spellEnd"/>
      <w:r w:rsidRPr="002D5CE2">
        <w:rPr>
          <w:rStyle w:val="element-citation"/>
          <w:rFonts w:cstheme="majorBidi"/>
          <w:color w:val="000000" w:themeColor="text1"/>
          <w:szCs w:val="28"/>
        </w:rPr>
        <w:t xml:space="preserve"> AK. </w:t>
      </w:r>
      <w:proofErr w:type="gramStart"/>
      <w:r w:rsidRPr="002D5CE2">
        <w:rPr>
          <w:rStyle w:val="element-citation"/>
          <w:rFonts w:cstheme="majorBidi"/>
          <w:color w:val="000000" w:themeColor="text1"/>
          <w:szCs w:val="28"/>
        </w:rPr>
        <w:t xml:space="preserve">Intention toward optimal breastfeeding among expecting mothers in </w:t>
      </w:r>
      <w:proofErr w:type="spellStart"/>
      <w:r w:rsidRPr="002D5CE2">
        <w:rPr>
          <w:rStyle w:val="element-citation"/>
          <w:rFonts w:cstheme="majorBidi"/>
          <w:color w:val="000000" w:themeColor="text1"/>
          <w:szCs w:val="28"/>
        </w:rPr>
        <w:t>angul</w:t>
      </w:r>
      <w:proofErr w:type="spellEnd"/>
      <w:r w:rsidRPr="002D5CE2">
        <w:rPr>
          <w:rStyle w:val="element-citation"/>
          <w:rFonts w:cstheme="majorBidi"/>
          <w:color w:val="000000" w:themeColor="text1"/>
          <w:szCs w:val="28"/>
        </w:rPr>
        <w:t xml:space="preserve"> district of </w:t>
      </w:r>
      <w:proofErr w:type="spellStart"/>
      <w:r w:rsidRPr="002D5CE2">
        <w:rPr>
          <w:rStyle w:val="element-citation"/>
          <w:rFonts w:cstheme="majorBidi"/>
          <w:color w:val="000000" w:themeColor="text1"/>
          <w:szCs w:val="28"/>
        </w:rPr>
        <w:t>Odisha</w:t>
      </w:r>
      <w:proofErr w:type="spellEnd"/>
      <w:r w:rsidRPr="002D5CE2">
        <w:rPr>
          <w:rStyle w:val="element-citation"/>
          <w:rFonts w:cstheme="majorBidi"/>
          <w:color w:val="000000" w:themeColor="text1"/>
          <w:szCs w:val="28"/>
        </w:rPr>
        <w:t>, India.</w:t>
      </w:r>
      <w:proofErr w:type="gramEnd"/>
      <w:r w:rsidRPr="002D5CE2">
        <w:rPr>
          <w:rStyle w:val="element-citation"/>
          <w:rFonts w:cstheme="majorBidi"/>
          <w:color w:val="000000" w:themeColor="text1"/>
          <w:szCs w:val="28"/>
        </w:rPr>
        <w:t> </w:t>
      </w:r>
      <w:proofErr w:type="gramStart"/>
      <w:r w:rsidRPr="002D5CE2">
        <w:rPr>
          <w:rStyle w:val="ref-journal"/>
          <w:rFonts w:cstheme="majorBidi"/>
          <w:i/>
          <w:iCs/>
          <w:color w:val="000000" w:themeColor="text1"/>
          <w:szCs w:val="28"/>
        </w:rPr>
        <w:t>Indian J Public Health.</w:t>
      </w:r>
      <w:proofErr w:type="gramEnd"/>
      <w:r w:rsidRPr="002D5CE2">
        <w:rPr>
          <w:rStyle w:val="ref-journal"/>
          <w:rFonts w:cstheme="majorBidi"/>
          <w:i/>
          <w:iCs/>
          <w:color w:val="000000" w:themeColor="text1"/>
          <w:szCs w:val="28"/>
        </w:rPr>
        <w:t> </w:t>
      </w:r>
      <w:r w:rsidRPr="002D5CE2">
        <w:rPr>
          <w:rStyle w:val="element-citation"/>
          <w:rFonts w:cstheme="majorBidi"/>
          <w:color w:val="000000" w:themeColor="text1"/>
          <w:szCs w:val="28"/>
        </w:rPr>
        <w:t>2016</w:t>
      </w:r>
      <w:proofErr w:type="gramStart"/>
      <w:r w:rsidRPr="002D5CE2">
        <w:rPr>
          <w:rStyle w:val="element-citation"/>
          <w:rFonts w:cstheme="majorBidi"/>
          <w:color w:val="000000" w:themeColor="text1"/>
          <w:szCs w:val="28"/>
        </w:rPr>
        <w:t>;</w:t>
      </w:r>
      <w:r w:rsidRPr="002D5CE2">
        <w:rPr>
          <w:rStyle w:val="ref-vol"/>
          <w:rFonts w:cstheme="majorBidi"/>
          <w:color w:val="000000" w:themeColor="text1"/>
          <w:szCs w:val="28"/>
        </w:rPr>
        <w:t>60</w:t>
      </w:r>
      <w:r w:rsidRPr="002D5CE2">
        <w:rPr>
          <w:rStyle w:val="element-citation"/>
          <w:rFonts w:cstheme="majorBidi"/>
          <w:color w:val="000000" w:themeColor="text1"/>
          <w:szCs w:val="28"/>
        </w:rPr>
        <w:t>:81</w:t>
      </w:r>
      <w:proofErr w:type="gramEnd"/>
      <w:r w:rsidRPr="002D5CE2">
        <w:rPr>
          <w:rStyle w:val="element-citation"/>
          <w:rFonts w:cstheme="majorBidi"/>
          <w:color w:val="000000" w:themeColor="text1"/>
          <w:szCs w:val="28"/>
        </w:rPr>
        <w:t>–5. [</w:t>
      </w:r>
      <w:hyperlink r:id="rId21" w:history="1">
        <w:r w:rsidRPr="002D5CE2">
          <w:rPr>
            <w:rStyle w:val="Hyperlink"/>
            <w:rFonts w:cstheme="majorBidi"/>
            <w:color w:val="000000" w:themeColor="text1"/>
            <w:szCs w:val="28"/>
            <w:u w:val="none"/>
          </w:rPr>
          <w:t>PubMed</w:t>
        </w:r>
      </w:hyperlink>
      <w:r w:rsidRPr="002D5CE2">
        <w:rPr>
          <w:rStyle w:val="element-citation"/>
          <w:rFonts w:cstheme="majorBidi"/>
          <w:color w:val="000000" w:themeColor="text1"/>
          <w:szCs w:val="28"/>
        </w:rPr>
        <w:t>] </w:t>
      </w:r>
      <w:r w:rsidRPr="002D5CE2">
        <w:rPr>
          <w:rStyle w:val="nowrap"/>
          <w:rFonts w:cstheme="majorBidi"/>
          <w:color w:val="000000" w:themeColor="text1"/>
          <w:szCs w:val="28"/>
        </w:rPr>
        <w:t>[</w:t>
      </w:r>
      <w:hyperlink r:id="rId22"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9E5747" w:rsidRPr="002D5CE2" w:rsidRDefault="009E5747" w:rsidP="00221FDB">
      <w:pPr>
        <w:spacing w:line="276" w:lineRule="auto"/>
        <w:ind w:left="720" w:hanging="720"/>
        <w:rPr>
          <w:rFonts w:cstheme="majorBidi"/>
          <w:color w:val="000000" w:themeColor="text1"/>
          <w:szCs w:val="28"/>
        </w:rPr>
      </w:pPr>
      <w:r w:rsidRPr="002D5CE2">
        <w:rPr>
          <w:rFonts w:cstheme="majorBidi"/>
          <w:color w:val="000000" w:themeColor="text1"/>
          <w:szCs w:val="28"/>
        </w:rPr>
        <w:t>11. </w:t>
      </w:r>
      <w:proofErr w:type="spellStart"/>
      <w:r w:rsidRPr="002D5CE2">
        <w:rPr>
          <w:rStyle w:val="element-citation"/>
          <w:rFonts w:cstheme="majorBidi"/>
          <w:color w:val="000000" w:themeColor="text1"/>
          <w:szCs w:val="28"/>
        </w:rPr>
        <w:t>Dhandapany</w:t>
      </w:r>
      <w:proofErr w:type="spellEnd"/>
      <w:r w:rsidRPr="002D5CE2">
        <w:rPr>
          <w:rStyle w:val="element-citation"/>
          <w:rFonts w:cstheme="majorBidi"/>
          <w:color w:val="000000" w:themeColor="text1"/>
          <w:szCs w:val="28"/>
        </w:rPr>
        <w:t xml:space="preserve"> G, </w:t>
      </w:r>
      <w:proofErr w:type="spellStart"/>
      <w:r w:rsidRPr="002D5CE2">
        <w:rPr>
          <w:rStyle w:val="element-citation"/>
          <w:rFonts w:cstheme="majorBidi"/>
          <w:color w:val="000000" w:themeColor="text1"/>
          <w:szCs w:val="28"/>
        </w:rPr>
        <w:t>Bethou</w:t>
      </w:r>
      <w:proofErr w:type="spellEnd"/>
      <w:r w:rsidRPr="002D5CE2">
        <w:rPr>
          <w:rStyle w:val="element-citation"/>
          <w:rFonts w:cstheme="majorBidi"/>
          <w:color w:val="000000" w:themeColor="text1"/>
          <w:szCs w:val="28"/>
        </w:rPr>
        <w:t xml:space="preserve"> A, </w:t>
      </w:r>
      <w:proofErr w:type="spellStart"/>
      <w:r w:rsidRPr="002D5CE2">
        <w:rPr>
          <w:rStyle w:val="element-citation"/>
          <w:rFonts w:cstheme="majorBidi"/>
          <w:color w:val="000000" w:themeColor="text1"/>
          <w:szCs w:val="28"/>
        </w:rPr>
        <w:t>Arunagirinathan</w:t>
      </w:r>
      <w:proofErr w:type="spellEnd"/>
      <w:r w:rsidRPr="002D5CE2">
        <w:rPr>
          <w:rStyle w:val="element-citation"/>
          <w:rFonts w:cstheme="majorBidi"/>
          <w:color w:val="000000" w:themeColor="text1"/>
          <w:szCs w:val="28"/>
        </w:rPr>
        <w:t xml:space="preserve"> A, </w:t>
      </w:r>
      <w:proofErr w:type="spellStart"/>
      <w:r w:rsidRPr="002D5CE2">
        <w:rPr>
          <w:rStyle w:val="element-citation"/>
          <w:rFonts w:cstheme="majorBidi"/>
          <w:color w:val="000000" w:themeColor="text1"/>
          <w:szCs w:val="28"/>
        </w:rPr>
        <w:t>Ananthakrishnan</w:t>
      </w:r>
      <w:proofErr w:type="spellEnd"/>
      <w:r w:rsidRPr="002D5CE2">
        <w:rPr>
          <w:rStyle w:val="element-citation"/>
          <w:rFonts w:cstheme="majorBidi"/>
          <w:color w:val="000000" w:themeColor="text1"/>
          <w:szCs w:val="28"/>
        </w:rPr>
        <w:t xml:space="preserve"> S. Antenatal </w:t>
      </w:r>
      <w:proofErr w:type="spellStart"/>
      <w:r w:rsidRPr="002D5CE2">
        <w:rPr>
          <w:rStyle w:val="element-citation"/>
          <w:rFonts w:cstheme="majorBidi"/>
          <w:color w:val="000000" w:themeColor="text1"/>
          <w:szCs w:val="28"/>
        </w:rPr>
        <w:t>counseling</w:t>
      </w:r>
      <w:proofErr w:type="spellEnd"/>
      <w:r w:rsidRPr="002D5CE2">
        <w:rPr>
          <w:rStyle w:val="element-citation"/>
          <w:rFonts w:cstheme="majorBidi"/>
          <w:color w:val="000000" w:themeColor="text1"/>
          <w:szCs w:val="28"/>
        </w:rPr>
        <w:t xml:space="preserve"> on breastfeeding – Is it adequate? </w:t>
      </w:r>
      <w:proofErr w:type="gramStart"/>
      <w:r w:rsidRPr="002D5CE2">
        <w:rPr>
          <w:rStyle w:val="element-citation"/>
          <w:rFonts w:cstheme="majorBidi"/>
          <w:color w:val="000000" w:themeColor="text1"/>
          <w:szCs w:val="28"/>
        </w:rPr>
        <w:t>A descriptive study from Pondicherry, India.</w:t>
      </w:r>
      <w:proofErr w:type="gramEnd"/>
      <w:r w:rsidRPr="002D5CE2">
        <w:rPr>
          <w:rStyle w:val="element-citation"/>
          <w:rFonts w:cstheme="majorBidi"/>
          <w:color w:val="000000" w:themeColor="text1"/>
          <w:szCs w:val="28"/>
        </w:rPr>
        <w:t> </w:t>
      </w:r>
      <w:proofErr w:type="spellStart"/>
      <w:r w:rsidRPr="002D5CE2">
        <w:rPr>
          <w:rStyle w:val="ref-journal"/>
          <w:rFonts w:cstheme="majorBidi"/>
          <w:i/>
          <w:iCs/>
          <w:color w:val="000000" w:themeColor="text1"/>
          <w:szCs w:val="28"/>
        </w:rPr>
        <w:t>Int</w:t>
      </w:r>
      <w:proofErr w:type="spellEnd"/>
      <w:r w:rsidRPr="002D5CE2">
        <w:rPr>
          <w:rStyle w:val="ref-journal"/>
          <w:rFonts w:cstheme="majorBidi"/>
          <w:i/>
          <w:iCs/>
          <w:color w:val="000000" w:themeColor="text1"/>
          <w:szCs w:val="28"/>
        </w:rPr>
        <w:t xml:space="preserve"> Breastfeed J. </w:t>
      </w:r>
      <w:r w:rsidRPr="002D5CE2">
        <w:rPr>
          <w:rStyle w:val="element-citation"/>
          <w:rFonts w:cstheme="majorBidi"/>
          <w:color w:val="000000" w:themeColor="text1"/>
          <w:szCs w:val="28"/>
        </w:rPr>
        <w:t>2008</w:t>
      </w:r>
      <w:proofErr w:type="gramStart"/>
      <w:r w:rsidRPr="002D5CE2">
        <w:rPr>
          <w:rStyle w:val="element-citation"/>
          <w:rFonts w:cstheme="majorBidi"/>
          <w:color w:val="000000" w:themeColor="text1"/>
          <w:szCs w:val="28"/>
        </w:rPr>
        <w:t>;</w:t>
      </w:r>
      <w:r w:rsidRPr="002D5CE2">
        <w:rPr>
          <w:rStyle w:val="ref-vol"/>
          <w:rFonts w:cstheme="majorBidi"/>
          <w:color w:val="000000" w:themeColor="text1"/>
          <w:szCs w:val="28"/>
        </w:rPr>
        <w:t>3</w:t>
      </w:r>
      <w:r w:rsidRPr="002D5CE2">
        <w:rPr>
          <w:rStyle w:val="element-citation"/>
          <w:rFonts w:cstheme="majorBidi"/>
          <w:color w:val="000000" w:themeColor="text1"/>
          <w:szCs w:val="28"/>
        </w:rPr>
        <w:t>:5</w:t>
      </w:r>
      <w:proofErr w:type="gramEnd"/>
      <w:r w:rsidRPr="002D5CE2">
        <w:rPr>
          <w:rStyle w:val="element-citation"/>
          <w:rFonts w:cstheme="majorBidi"/>
          <w:color w:val="000000" w:themeColor="text1"/>
          <w:szCs w:val="28"/>
        </w:rPr>
        <w:t>. </w:t>
      </w:r>
      <w:r w:rsidRPr="002D5CE2">
        <w:rPr>
          <w:rStyle w:val="nowrap"/>
          <w:rFonts w:cstheme="majorBidi"/>
          <w:color w:val="000000" w:themeColor="text1"/>
          <w:szCs w:val="28"/>
        </w:rPr>
        <w:t>[</w:t>
      </w:r>
      <w:hyperlink r:id="rId23" w:history="1">
        <w:r w:rsidRPr="002D5CE2">
          <w:rPr>
            <w:rStyle w:val="Hyperlink"/>
            <w:rFonts w:cstheme="majorBidi"/>
            <w:color w:val="000000" w:themeColor="text1"/>
            <w:szCs w:val="28"/>
            <w:u w:val="none"/>
          </w:rPr>
          <w:t>PMC free article</w:t>
        </w:r>
      </w:hyperlink>
      <w:r w:rsidRPr="002D5CE2">
        <w:rPr>
          <w:rStyle w:val="nowrap"/>
          <w:rFonts w:cstheme="majorBidi"/>
          <w:color w:val="000000" w:themeColor="text1"/>
          <w:szCs w:val="28"/>
        </w:rPr>
        <w:t>]</w:t>
      </w:r>
      <w:r w:rsidRPr="002D5CE2">
        <w:rPr>
          <w:rStyle w:val="element-citation"/>
          <w:rFonts w:cstheme="majorBidi"/>
          <w:color w:val="000000" w:themeColor="text1"/>
          <w:szCs w:val="28"/>
        </w:rPr>
        <w:t> [</w:t>
      </w:r>
      <w:hyperlink r:id="rId24" w:history="1">
        <w:r w:rsidRPr="002D5CE2">
          <w:rPr>
            <w:rStyle w:val="Hyperlink"/>
            <w:rFonts w:cstheme="majorBidi"/>
            <w:color w:val="000000" w:themeColor="text1"/>
            <w:szCs w:val="28"/>
            <w:u w:val="none"/>
          </w:rPr>
          <w:t>PubMed</w:t>
        </w:r>
      </w:hyperlink>
      <w:r w:rsidRPr="002D5CE2">
        <w:rPr>
          <w:rStyle w:val="element-citation"/>
          <w:rFonts w:cstheme="majorBidi"/>
          <w:color w:val="000000" w:themeColor="text1"/>
          <w:szCs w:val="28"/>
        </w:rPr>
        <w:t>] </w:t>
      </w:r>
      <w:r w:rsidRPr="002D5CE2">
        <w:rPr>
          <w:rStyle w:val="nowrap"/>
          <w:rFonts w:cstheme="majorBidi"/>
          <w:color w:val="000000" w:themeColor="text1"/>
          <w:szCs w:val="28"/>
        </w:rPr>
        <w:t>[</w:t>
      </w:r>
      <w:hyperlink r:id="rId25" w:tgtFrame="_blank" w:history="1">
        <w:r w:rsidRPr="002D5CE2">
          <w:rPr>
            <w:rStyle w:val="Hyperlink"/>
            <w:rFonts w:cstheme="majorBidi"/>
            <w:color w:val="000000" w:themeColor="text1"/>
            <w:szCs w:val="28"/>
            <w:u w:val="none"/>
          </w:rPr>
          <w:t>Google Scholar</w:t>
        </w:r>
      </w:hyperlink>
      <w:r w:rsidRPr="002D5CE2">
        <w:rPr>
          <w:rStyle w:val="nowrap"/>
          <w:rFonts w:cstheme="majorBidi"/>
          <w:color w:val="000000" w:themeColor="text1"/>
          <w:szCs w:val="28"/>
        </w:rPr>
        <w:t>]</w:t>
      </w:r>
    </w:p>
    <w:p w:rsidR="00C73568" w:rsidRPr="002D5CE2" w:rsidRDefault="00C73568" w:rsidP="009E5747">
      <w:pPr>
        <w:spacing w:after="200" w:line="276" w:lineRule="auto"/>
        <w:rPr>
          <w:rFonts w:cstheme="majorBidi"/>
          <w:color w:val="000000" w:themeColor="text1"/>
          <w:szCs w:val="28"/>
        </w:rPr>
      </w:pPr>
    </w:p>
    <w:sectPr w:rsidR="00C73568" w:rsidRPr="002D5CE2" w:rsidSect="00221FDB">
      <w:footerReference w:type="default" r:id="rId2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9D0" w:rsidRDefault="00AB49D0" w:rsidP="0006235C">
      <w:pPr>
        <w:spacing w:line="240" w:lineRule="auto"/>
      </w:pPr>
      <w:r>
        <w:separator/>
      </w:r>
    </w:p>
  </w:endnote>
  <w:endnote w:type="continuationSeparator" w:id="0">
    <w:p w:rsidR="00AB49D0" w:rsidRDefault="00AB49D0" w:rsidP="000623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238979"/>
      <w:docPartObj>
        <w:docPartGallery w:val="Page Numbers (Bottom of Page)"/>
        <w:docPartUnique/>
      </w:docPartObj>
    </w:sdtPr>
    <w:sdtEndPr>
      <w:rPr>
        <w:noProof/>
      </w:rPr>
    </w:sdtEndPr>
    <w:sdtContent>
      <w:p w:rsidR="00AB49D0" w:rsidRDefault="00AB49D0">
        <w:pPr>
          <w:pStyle w:val="Footer"/>
          <w:jc w:val="center"/>
        </w:pPr>
        <w:r>
          <w:fldChar w:fldCharType="begin"/>
        </w:r>
        <w:r>
          <w:instrText xml:space="preserve"> PAGE   \* MERGEFORMAT </w:instrText>
        </w:r>
        <w:r>
          <w:fldChar w:fldCharType="separate"/>
        </w:r>
        <w:r w:rsidR="00FA379C">
          <w:rPr>
            <w:noProof/>
          </w:rPr>
          <w:t>viii</w:t>
        </w:r>
        <w:r>
          <w:rPr>
            <w:noProof/>
          </w:rPr>
          <w:fldChar w:fldCharType="end"/>
        </w:r>
      </w:p>
    </w:sdtContent>
  </w:sdt>
  <w:p w:rsidR="00AB49D0" w:rsidRDefault="00AB49D0" w:rsidP="00AB49D0">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996740"/>
      <w:docPartObj>
        <w:docPartGallery w:val="Page Numbers (Bottom of Page)"/>
        <w:docPartUnique/>
      </w:docPartObj>
    </w:sdtPr>
    <w:sdtEndPr>
      <w:rPr>
        <w:noProof/>
      </w:rPr>
    </w:sdtEndPr>
    <w:sdtContent>
      <w:p w:rsidR="00AB49D0" w:rsidRDefault="00AB49D0">
        <w:pPr>
          <w:pStyle w:val="Footer"/>
          <w:jc w:val="center"/>
        </w:pPr>
        <w:r>
          <w:fldChar w:fldCharType="begin"/>
        </w:r>
        <w:r>
          <w:instrText xml:space="preserve"> PAGE   \* MERGEFORMAT </w:instrText>
        </w:r>
        <w:r>
          <w:fldChar w:fldCharType="separate"/>
        </w:r>
        <w:r w:rsidR="00FA379C">
          <w:rPr>
            <w:noProof/>
          </w:rPr>
          <w:t>37</w:t>
        </w:r>
        <w:r>
          <w:rPr>
            <w:noProof/>
          </w:rPr>
          <w:fldChar w:fldCharType="end"/>
        </w:r>
      </w:p>
    </w:sdtContent>
  </w:sdt>
  <w:p w:rsidR="00AB49D0" w:rsidRDefault="00AB49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9D0" w:rsidRDefault="00AB49D0" w:rsidP="0006235C">
      <w:pPr>
        <w:spacing w:line="240" w:lineRule="auto"/>
      </w:pPr>
      <w:r>
        <w:separator/>
      </w:r>
    </w:p>
  </w:footnote>
  <w:footnote w:type="continuationSeparator" w:id="0">
    <w:p w:rsidR="00AB49D0" w:rsidRDefault="00AB49D0" w:rsidP="0006235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D373D"/>
    <w:multiLevelType w:val="hybridMultilevel"/>
    <w:tmpl w:val="C4E40A52"/>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nsid w:val="39B3561F"/>
    <w:multiLevelType w:val="multilevel"/>
    <w:tmpl w:val="715E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2B47A9"/>
    <w:multiLevelType w:val="multilevel"/>
    <w:tmpl w:val="C72A5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3C1011"/>
    <w:multiLevelType w:val="multilevel"/>
    <w:tmpl w:val="44C46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B129E5"/>
    <w:multiLevelType w:val="hybridMultilevel"/>
    <w:tmpl w:val="C704956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A073182"/>
    <w:multiLevelType w:val="hybridMultilevel"/>
    <w:tmpl w:val="F9306F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32F"/>
    <w:rsid w:val="000221EA"/>
    <w:rsid w:val="0006235C"/>
    <w:rsid w:val="00084FB9"/>
    <w:rsid w:val="000B4679"/>
    <w:rsid w:val="000E618B"/>
    <w:rsid w:val="0014012B"/>
    <w:rsid w:val="0014632F"/>
    <w:rsid w:val="001501EB"/>
    <w:rsid w:val="00154987"/>
    <w:rsid w:val="001A5680"/>
    <w:rsid w:val="001D3B9E"/>
    <w:rsid w:val="00221FB9"/>
    <w:rsid w:val="00221FDB"/>
    <w:rsid w:val="00295E7B"/>
    <w:rsid w:val="002A57F0"/>
    <w:rsid w:val="002D5CE2"/>
    <w:rsid w:val="00441513"/>
    <w:rsid w:val="00456D38"/>
    <w:rsid w:val="00494A88"/>
    <w:rsid w:val="004F6501"/>
    <w:rsid w:val="0051777E"/>
    <w:rsid w:val="005601D0"/>
    <w:rsid w:val="00592A65"/>
    <w:rsid w:val="0061574B"/>
    <w:rsid w:val="006259DA"/>
    <w:rsid w:val="00666144"/>
    <w:rsid w:val="0067027A"/>
    <w:rsid w:val="00671681"/>
    <w:rsid w:val="006A1B0F"/>
    <w:rsid w:val="006C1D0F"/>
    <w:rsid w:val="006E04CE"/>
    <w:rsid w:val="007021C7"/>
    <w:rsid w:val="007A3AD0"/>
    <w:rsid w:val="007B7A93"/>
    <w:rsid w:val="00842FBC"/>
    <w:rsid w:val="0084454E"/>
    <w:rsid w:val="008B3E27"/>
    <w:rsid w:val="008F0F6A"/>
    <w:rsid w:val="009B5A7B"/>
    <w:rsid w:val="009E5747"/>
    <w:rsid w:val="00A21986"/>
    <w:rsid w:val="00A23E8A"/>
    <w:rsid w:val="00AB49D0"/>
    <w:rsid w:val="00B238EB"/>
    <w:rsid w:val="00B61D62"/>
    <w:rsid w:val="00B706B4"/>
    <w:rsid w:val="00BA1830"/>
    <w:rsid w:val="00BC0147"/>
    <w:rsid w:val="00C06BAE"/>
    <w:rsid w:val="00C10C5C"/>
    <w:rsid w:val="00C12E24"/>
    <w:rsid w:val="00C20328"/>
    <w:rsid w:val="00C26A15"/>
    <w:rsid w:val="00C545AE"/>
    <w:rsid w:val="00C73568"/>
    <w:rsid w:val="00CA7DCF"/>
    <w:rsid w:val="00CB5760"/>
    <w:rsid w:val="00CE0610"/>
    <w:rsid w:val="00CE5528"/>
    <w:rsid w:val="00CF3809"/>
    <w:rsid w:val="00CF717B"/>
    <w:rsid w:val="00D03162"/>
    <w:rsid w:val="00D33267"/>
    <w:rsid w:val="00D5031E"/>
    <w:rsid w:val="00D64538"/>
    <w:rsid w:val="00D80DC5"/>
    <w:rsid w:val="00D9761F"/>
    <w:rsid w:val="00DC09DC"/>
    <w:rsid w:val="00DC3A06"/>
    <w:rsid w:val="00E33A6B"/>
    <w:rsid w:val="00EA6A3E"/>
    <w:rsid w:val="00EA6A4B"/>
    <w:rsid w:val="00EC04D4"/>
    <w:rsid w:val="00EC3592"/>
    <w:rsid w:val="00EE113D"/>
    <w:rsid w:val="00EF5203"/>
    <w:rsid w:val="00F2034D"/>
    <w:rsid w:val="00F47BC1"/>
    <w:rsid w:val="00F85D56"/>
    <w:rsid w:val="00FA379C"/>
    <w:rsid w:val="00FB57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FB9"/>
    <w:pPr>
      <w:spacing w:after="0" w:line="360" w:lineRule="auto"/>
      <w:jc w:val="both"/>
    </w:pPr>
    <w:rPr>
      <w:rFonts w:asciiTheme="majorBidi" w:hAnsiTheme="majorBidi"/>
      <w:sz w:val="28"/>
    </w:rPr>
  </w:style>
  <w:style w:type="paragraph" w:styleId="Heading1">
    <w:name w:val="heading 1"/>
    <w:basedOn w:val="Normal"/>
    <w:next w:val="Normal"/>
    <w:link w:val="Heading1Char"/>
    <w:uiPriority w:val="9"/>
    <w:qFormat/>
    <w:rsid w:val="00A21986"/>
    <w:pPr>
      <w:keepNext/>
      <w:keepLines/>
      <w:outlineLvl w:val="0"/>
    </w:pPr>
    <w:rPr>
      <w:rFonts w:eastAsiaTheme="majorEastAsia" w:cstheme="majorBidi"/>
      <w:b/>
      <w:bCs/>
      <w:color w:val="000000" w:themeColor="text1"/>
      <w:szCs w:val="28"/>
    </w:rPr>
  </w:style>
  <w:style w:type="paragraph" w:styleId="Heading2">
    <w:name w:val="heading 2"/>
    <w:basedOn w:val="Normal"/>
    <w:link w:val="Heading2Char"/>
    <w:uiPriority w:val="9"/>
    <w:qFormat/>
    <w:rsid w:val="00456D38"/>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56D38"/>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632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632F"/>
    <w:rPr>
      <w:b/>
      <w:bCs/>
    </w:rPr>
  </w:style>
  <w:style w:type="paragraph" w:styleId="Header">
    <w:name w:val="header"/>
    <w:basedOn w:val="Normal"/>
    <w:link w:val="HeaderChar"/>
    <w:uiPriority w:val="99"/>
    <w:unhideWhenUsed/>
    <w:rsid w:val="0006235C"/>
    <w:pPr>
      <w:tabs>
        <w:tab w:val="center" w:pos="4513"/>
        <w:tab w:val="right" w:pos="9026"/>
      </w:tabs>
      <w:spacing w:line="240" w:lineRule="auto"/>
    </w:pPr>
  </w:style>
  <w:style w:type="character" w:customStyle="1" w:styleId="HeaderChar">
    <w:name w:val="Header Char"/>
    <w:basedOn w:val="DefaultParagraphFont"/>
    <w:link w:val="Header"/>
    <w:uiPriority w:val="99"/>
    <w:rsid w:val="0006235C"/>
    <w:rPr>
      <w:rFonts w:asciiTheme="majorBidi" w:hAnsiTheme="majorBidi"/>
      <w:sz w:val="28"/>
    </w:rPr>
  </w:style>
  <w:style w:type="paragraph" w:styleId="Footer">
    <w:name w:val="footer"/>
    <w:basedOn w:val="Normal"/>
    <w:link w:val="FooterChar"/>
    <w:uiPriority w:val="99"/>
    <w:unhideWhenUsed/>
    <w:rsid w:val="0006235C"/>
    <w:pPr>
      <w:tabs>
        <w:tab w:val="center" w:pos="4513"/>
        <w:tab w:val="right" w:pos="9026"/>
      </w:tabs>
      <w:spacing w:line="240" w:lineRule="auto"/>
    </w:pPr>
  </w:style>
  <w:style w:type="character" w:customStyle="1" w:styleId="FooterChar">
    <w:name w:val="Footer Char"/>
    <w:basedOn w:val="DefaultParagraphFont"/>
    <w:link w:val="Footer"/>
    <w:uiPriority w:val="99"/>
    <w:rsid w:val="0006235C"/>
    <w:rPr>
      <w:rFonts w:asciiTheme="majorBidi" w:hAnsiTheme="majorBidi"/>
      <w:sz w:val="28"/>
    </w:rPr>
  </w:style>
  <w:style w:type="paragraph" w:styleId="BalloonText">
    <w:name w:val="Balloon Text"/>
    <w:basedOn w:val="Normal"/>
    <w:link w:val="BalloonTextChar"/>
    <w:uiPriority w:val="99"/>
    <w:semiHidden/>
    <w:unhideWhenUsed/>
    <w:rsid w:val="000623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35C"/>
    <w:rPr>
      <w:rFonts w:ascii="Tahoma" w:hAnsi="Tahoma" w:cs="Tahoma"/>
      <w:sz w:val="16"/>
      <w:szCs w:val="16"/>
    </w:rPr>
  </w:style>
  <w:style w:type="paragraph" w:styleId="NoSpacing">
    <w:name w:val="No Spacing"/>
    <w:uiPriority w:val="1"/>
    <w:qFormat/>
    <w:rsid w:val="00592A65"/>
    <w:pPr>
      <w:spacing w:after="0" w:line="240" w:lineRule="auto"/>
    </w:pPr>
    <w:rPr>
      <w:rFonts w:ascii="Calibri" w:eastAsia="Calibri" w:hAnsi="Calibri" w:cs="SimSun"/>
      <w:lang w:val="en-US"/>
    </w:rPr>
  </w:style>
  <w:style w:type="table" w:styleId="TableGrid">
    <w:name w:val="Table Grid"/>
    <w:basedOn w:val="TableNormal"/>
    <w:uiPriority w:val="59"/>
    <w:rsid w:val="00592A65"/>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56D38"/>
    <w:rPr>
      <w:color w:val="0000FF"/>
      <w:u w:val="single"/>
    </w:rPr>
  </w:style>
  <w:style w:type="character" w:customStyle="1" w:styleId="Heading2Char">
    <w:name w:val="Heading 2 Char"/>
    <w:basedOn w:val="DefaultParagraphFont"/>
    <w:link w:val="Heading2"/>
    <w:uiPriority w:val="9"/>
    <w:rsid w:val="00456D3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56D38"/>
    <w:rPr>
      <w:rFonts w:ascii="Times New Roman" w:eastAsia="Times New Roman" w:hAnsi="Times New Roman" w:cs="Times New Roman"/>
      <w:b/>
      <w:bCs/>
      <w:sz w:val="27"/>
      <w:szCs w:val="27"/>
      <w:lang w:eastAsia="en-GB"/>
    </w:rPr>
  </w:style>
  <w:style w:type="character" w:customStyle="1" w:styleId="toptext">
    <w:name w:val="top__text"/>
    <w:basedOn w:val="DefaultParagraphFont"/>
    <w:rsid w:val="00456D38"/>
  </w:style>
  <w:style w:type="character" w:styleId="Emphasis">
    <w:name w:val="Emphasis"/>
    <w:basedOn w:val="DefaultParagraphFont"/>
    <w:uiPriority w:val="20"/>
    <w:qFormat/>
    <w:rsid w:val="00456D38"/>
    <w:rPr>
      <w:i/>
      <w:iCs/>
    </w:rPr>
  </w:style>
  <w:style w:type="character" w:customStyle="1" w:styleId="label">
    <w:name w:val="label"/>
    <w:basedOn w:val="DefaultParagraphFont"/>
    <w:rsid w:val="00456D38"/>
  </w:style>
  <w:style w:type="character" w:customStyle="1" w:styleId="Heading1Char">
    <w:name w:val="Heading 1 Char"/>
    <w:basedOn w:val="DefaultParagraphFont"/>
    <w:link w:val="Heading1"/>
    <w:uiPriority w:val="9"/>
    <w:rsid w:val="00A21986"/>
    <w:rPr>
      <w:rFonts w:asciiTheme="majorBidi" w:eastAsiaTheme="majorEastAsia" w:hAnsiTheme="majorBidi" w:cstheme="majorBidi"/>
      <w:b/>
      <w:bCs/>
      <w:color w:val="000000" w:themeColor="text1"/>
      <w:sz w:val="28"/>
      <w:szCs w:val="28"/>
    </w:rPr>
  </w:style>
  <w:style w:type="paragraph" w:styleId="ListParagraph">
    <w:name w:val="List Paragraph"/>
    <w:basedOn w:val="Normal"/>
    <w:uiPriority w:val="34"/>
    <w:qFormat/>
    <w:rsid w:val="007B7A93"/>
    <w:pPr>
      <w:spacing w:after="200" w:line="276" w:lineRule="auto"/>
      <w:ind w:left="720"/>
      <w:contextualSpacing/>
      <w:jc w:val="left"/>
    </w:pPr>
    <w:rPr>
      <w:rFonts w:asciiTheme="minorHAnsi" w:hAnsiTheme="minorHAnsi"/>
      <w:sz w:val="22"/>
      <w:lang w:val="en-US"/>
    </w:rPr>
  </w:style>
  <w:style w:type="character" w:customStyle="1" w:styleId="element-citation">
    <w:name w:val="element-citation"/>
    <w:basedOn w:val="DefaultParagraphFont"/>
    <w:rsid w:val="009E5747"/>
  </w:style>
  <w:style w:type="character" w:customStyle="1" w:styleId="ref-journal">
    <w:name w:val="ref-journal"/>
    <w:basedOn w:val="DefaultParagraphFont"/>
    <w:rsid w:val="009E5747"/>
  </w:style>
  <w:style w:type="character" w:customStyle="1" w:styleId="ref-vol">
    <w:name w:val="ref-vol"/>
    <w:basedOn w:val="DefaultParagraphFont"/>
    <w:rsid w:val="009E5747"/>
  </w:style>
  <w:style w:type="character" w:customStyle="1" w:styleId="nowrap">
    <w:name w:val="nowrap"/>
    <w:basedOn w:val="DefaultParagraphFont"/>
    <w:rsid w:val="009E5747"/>
  </w:style>
  <w:style w:type="paragraph" w:styleId="TOCHeading">
    <w:name w:val="TOC Heading"/>
    <w:basedOn w:val="Heading1"/>
    <w:next w:val="Normal"/>
    <w:uiPriority w:val="39"/>
    <w:semiHidden/>
    <w:unhideWhenUsed/>
    <w:qFormat/>
    <w:rsid w:val="00AB49D0"/>
    <w:pPr>
      <w:spacing w:before="480"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B49D0"/>
    <w:pPr>
      <w:spacing w:after="100"/>
      <w:jc w:val="left"/>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FB9"/>
    <w:pPr>
      <w:spacing w:after="0" w:line="360" w:lineRule="auto"/>
      <w:jc w:val="both"/>
    </w:pPr>
    <w:rPr>
      <w:rFonts w:asciiTheme="majorBidi" w:hAnsiTheme="majorBidi"/>
      <w:sz w:val="28"/>
    </w:rPr>
  </w:style>
  <w:style w:type="paragraph" w:styleId="Heading1">
    <w:name w:val="heading 1"/>
    <w:basedOn w:val="Normal"/>
    <w:next w:val="Normal"/>
    <w:link w:val="Heading1Char"/>
    <w:uiPriority w:val="9"/>
    <w:qFormat/>
    <w:rsid w:val="00A21986"/>
    <w:pPr>
      <w:keepNext/>
      <w:keepLines/>
      <w:outlineLvl w:val="0"/>
    </w:pPr>
    <w:rPr>
      <w:rFonts w:eastAsiaTheme="majorEastAsia" w:cstheme="majorBidi"/>
      <w:b/>
      <w:bCs/>
      <w:color w:val="000000" w:themeColor="text1"/>
      <w:szCs w:val="28"/>
    </w:rPr>
  </w:style>
  <w:style w:type="paragraph" w:styleId="Heading2">
    <w:name w:val="heading 2"/>
    <w:basedOn w:val="Normal"/>
    <w:link w:val="Heading2Char"/>
    <w:uiPriority w:val="9"/>
    <w:qFormat/>
    <w:rsid w:val="00456D38"/>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56D38"/>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632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632F"/>
    <w:rPr>
      <w:b/>
      <w:bCs/>
    </w:rPr>
  </w:style>
  <w:style w:type="paragraph" w:styleId="Header">
    <w:name w:val="header"/>
    <w:basedOn w:val="Normal"/>
    <w:link w:val="HeaderChar"/>
    <w:uiPriority w:val="99"/>
    <w:unhideWhenUsed/>
    <w:rsid w:val="0006235C"/>
    <w:pPr>
      <w:tabs>
        <w:tab w:val="center" w:pos="4513"/>
        <w:tab w:val="right" w:pos="9026"/>
      </w:tabs>
      <w:spacing w:line="240" w:lineRule="auto"/>
    </w:pPr>
  </w:style>
  <w:style w:type="character" w:customStyle="1" w:styleId="HeaderChar">
    <w:name w:val="Header Char"/>
    <w:basedOn w:val="DefaultParagraphFont"/>
    <w:link w:val="Header"/>
    <w:uiPriority w:val="99"/>
    <w:rsid w:val="0006235C"/>
    <w:rPr>
      <w:rFonts w:asciiTheme="majorBidi" w:hAnsiTheme="majorBidi"/>
      <w:sz w:val="28"/>
    </w:rPr>
  </w:style>
  <w:style w:type="paragraph" w:styleId="Footer">
    <w:name w:val="footer"/>
    <w:basedOn w:val="Normal"/>
    <w:link w:val="FooterChar"/>
    <w:uiPriority w:val="99"/>
    <w:unhideWhenUsed/>
    <w:rsid w:val="0006235C"/>
    <w:pPr>
      <w:tabs>
        <w:tab w:val="center" w:pos="4513"/>
        <w:tab w:val="right" w:pos="9026"/>
      </w:tabs>
      <w:spacing w:line="240" w:lineRule="auto"/>
    </w:pPr>
  </w:style>
  <w:style w:type="character" w:customStyle="1" w:styleId="FooterChar">
    <w:name w:val="Footer Char"/>
    <w:basedOn w:val="DefaultParagraphFont"/>
    <w:link w:val="Footer"/>
    <w:uiPriority w:val="99"/>
    <w:rsid w:val="0006235C"/>
    <w:rPr>
      <w:rFonts w:asciiTheme="majorBidi" w:hAnsiTheme="majorBidi"/>
      <w:sz w:val="28"/>
    </w:rPr>
  </w:style>
  <w:style w:type="paragraph" w:styleId="BalloonText">
    <w:name w:val="Balloon Text"/>
    <w:basedOn w:val="Normal"/>
    <w:link w:val="BalloonTextChar"/>
    <w:uiPriority w:val="99"/>
    <w:semiHidden/>
    <w:unhideWhenUsed/>
    <w:rsid w:val="000623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35C"/>
    <w:rPr>
      <w:rFonts w:ascii="Tahoma" w:hAnsi="Tahoma" w:cs="Tahoma"/>
      <w:sz w:val="16"/>
      <w:szCs w:val="16"/>
    </w:rPr>
  </w:style>
  <w:style w:type="paragraph" w:styleId="NoSpacing">
    <w:name w:val="No Spacing"/>
    <w:uiPriority w:val="1"/>
    <w:qFormat/>
    <w:rsid w:val="00592A65"/>
    <w:pPr>
      <w:spacing w:after="0" w:line="240" w:lineRule="auto"/>
    </w:pPr>
    <w:rPr>
      <w:rFonts w:ascii="Calibri" w:eastAsia="Calibri" w:hAnsi="Calibri" w:cs="SimSun"/>
      <w:lang w:val="en-US"/>
    </w:rPr>
  </w:style>
  <w:style w:type="table" w:styleId="TableGrid">
    <w:name w:val="Table Grid"/>
    <w:basedOn w:val="TableNormal"/>
    <w:uiPriority w:val="59"/>
    <w:rsid w:val="00592A65"/>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56D38"/>
    <w:rPr>
      <w:color w:val="0000FF"/>
      <w:u w:val="single"/>
    </w:rPr>
  </w:style>
  <w:style w:type="character" w:customStyle="1" w:styleId="Heading2Char">
    <w:name w:val="Heading 2 Char"/>
    <w:basedOn w:val="DefaultParagraphFont"/>
    <w:link w:val="Heading2"/>
    <w:uiPriority w:val="9"/>
    <w:rsid w:val="00456D3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56D38"/>
    <w:rPr>
      <w:rFonts w:ascii="Times New Roman" w:eastAsia="Times New Roman" w:hAnsi="Times New Roman" w:cs="Times New Roman"/>
      <w:b/>
      <w:bCs/>
      <w:sz w:val="27"/>
      <w:szCs w:val="27"/>
      <w:lang w:eastAsia="en-GB"/>
    </w:rPr>
  </w:style>
  <w:style w:type="character" w:customStyle="1" w:styleId="toptext">
    <w:name w:val="top__text"/>
    <w:basedOn w:val="DefaultParagraphFont"/>
    <w:rsid w:val="00456D38"/>
  </w:style>
  <w:style w:type="character" w:styleId="Emphasis">
    <w:name w:val="Emphasis"/>
    <w:basedOn w:val="DefaultParagraphFont"/>
    <w:uiPriority w:val="20"/>
    <w:qFormat/>
    <w:rsid w:val="00456D38"/>
    <w:rPr>
      <w:i/>
      <w:iCs/>
    </w:rPr>
  </w:style>
  <w:style w:type="character" w:customStyle="1" w:styleId="label">
    <w:name w:val="label"/>
    <w:basedOn w:val="DefaultParagraphFont"/>
    <w:rsid w:val="00456D38"/>
  </w:style>
  <w:style w:type="character" w:customStyle="1" w:styleId="Heading1Char">
    <w:name w:val="Heading 1 Char"/>
    <w:basedOn w:val="DefaultParagraphFont"/>
    <w:link w:val="Heading1"/>
    <w:uiPriority w:val="9"/>
    <w:rsid w:val="00A21986"/>
    <w:rPr>
      <w:rFonts w:asciiTheme="majorBidi" w:eastAsiaTheme="majorEastAsia" w:hAnsiTheme="majorBidi" w:cstheme="majorBidi"/>
      <w:b/>
      <w:bCs/>
      <w:color w:val="000000" w:themeColor="text1"/>
      <w:sz w:val="28"/>
      <w:szCs w:val="28"/>
    </w:rPr>
  </w:style>
  <w:style w:type="paragraph" w:styleId="ListParagraph">
    <w:name w:val="List Paragraph"/>
    <w:basedOn w:val="Normal"/>
    <w:uiPriority w:val="34"/>
    <w:qFormat/>
    <w:rsid w:val="007B7A93"/>
    <w:pPr>
      <w:spacing w:after="200" w:line="276" w:lineRule="auto"/>
      <w:ind w:left="720"/>
      <w:contextualSpacing/>
      <w:jc w:val="left"/>
    </w:pPr>
    <w:rPr>
      <w:rFonts w:asciiTheme="minorHAnsi" w:hAnsiTheme="minorHAnsi"/>
      <w:sz w:val="22"/>
      <w:lang w:val="en-US"/>
    </w:rPr>
  </w:style>
  <w:style w:type="character" w:customStyle="1" w:styleId="element-citation">
    <w:name w:val="element-citation"/>
    <w:basedOn w:val="DefaultParagraphFont"/>
    <w:rsid w:val="009E5747"/>
  </w:style>
  <w:style w:type="character" w:customStyle="1" w:styleId="ref-journal">
    <w:name w:val="ref-journal"/>
    <w:basedOn w:val="DefaultParagraphFont"/>
    <w:rsid w:val="009E5747"/>
  </w:style>
  <w:style w:type="character" w:customStyle="1" w:styleId="ref-vol">
    <w:name w:val="ref-vol"/>
    <w:basedOn w:val="DefaultParagraphFont"/>
    <w:rsid w:val="009E5747"/>
  </w:style>
  <w:style w:type="character" w:customStyle="1" w:styleId="nowrap">
    <w:name w:val="nowrap"/>
    <w:basedOn w:val="DefaultParagraphFont"/>
    <w:rsid w:val="009E5747"/>
  </w:style>
  <w:style w:type="paragraph" w:styleId="TOCHeading">
    <w:name w:val="TOC Heading"/>
    <w:basedOn w:val="Heading1"/>
    <w:next w:val="Normal"/>
    <w:uiPriority w:val="39"/>
    <w:semiHidden/>
    <w:unhideWhenUsed/>
    <w:qFormat/>
    <w:rsid w:val="00AB49D0"/>
    <w:pPr>
      <w:spacing w:before="480"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B49D0"/>
    <w:pPr>
      <w:spacing w:after="100"/>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959090">
      <w:bodyDiv w:val="1"/>
      <w:marLeft w:val="0"/>
      <w:marRight w:val="0"/>
      <w:marTop w:val="0"/>
      <w:marBottom w:val="0"/>
      <w:divBdr>
        <w:top w:val="none" w:sz="0" w:space="0" w:color="auto"/>
        <w:left w:val="none" w:sz="0" w:space="0" w:color="auto"/>
        <w:bottom w:val="none" w:sz="0" w:space="0" w:color="auto"/>
        <w:right w:val="none" w:sz="0" w:space="0" w:color="auto"/>
      </w:divBdr>
      <w:divsChild>
        <w:div w:id="176507156">
          <w:marLeft w:val="0"/>
          <w:marRight w:val="0"/>
          <w:marTop w:val="0"/>
          <w:marBottom w:val="0"/>
          <w:divBdr>
            <w:top w:val="none" w:sz="0" w:space="0" w:color="auto"/>
            <w:left w:val="none" w:sz="0" w:space="0" w:color="auto"/>
            <w:bottom w:val="none" w:sz="0" w:space="0" w:color="auto"/>
            <w:right w:val="none" w:sz="0" w:space="0" w:color="auto"/>
          </w:divBdr>
          <w:divsChild>
            <w:div w:id="657533705">
              <w:marLeft w:val="0"/>
              <w:marRight w:val="0"/>
              <w:marTop w:val="0"/>
              <w:marBottom w:val="0"/>
              <w:divBdr>
                <w:top w:val="none" w:sz="0" w:space="0" w:color="auto"/>
                <w:left w:val="none" w:sz="0" w:space="0" w:color="auto"/>
                <w:bottom w:val="none" w:sz="0" w:space="0" w:color="auto"/>
                <w:right w:val="none" w:sz="0" w:space="0" w:color="auto"/>
              </w:divBdr>
            </w:div>
          </w:divsChild>
        </w:div>
        <w:div w:id="192889766">
          <w:marLeft w:val="0"/>
          <w:marRight w:val="0"/>
          <w:marTop w:val="0"/>
          <w:marBottom w:val="0"/>
          <w:divBdr>
            <w:top w:val="none" w:sz="0" w:space="0" w:color="auto"/>
            <w:left w:val="none" w:sz="0" w:space="0" w:color="auto"/>
            <w:bottom w:val="none" w:sz="0" w:space="0" w:color="auto"/>
            <w:right w:val="none" w:sz="0" w:space="0" w:color="auto"/>
          </w:divBdr>
          <w:divsChild>
            <w:div w:id="1017390863">
              <w:marLeft w:val="0"/>
              <w:marRight w:val="0"/>
              <w:marTop w:val="0"/>
              <w:marBottom w:val="0"/>
              <w:divBdr>
                <w:top w:val="none" w:sz="0" w:space="0" w:color="auto"/>
                <w:left w:val="none" w:sz="0" w:space="0" w:color="auto"/>
                <w:bottom w:val="none" w:sz="0" w:space="0" w:color="auto"/>
                <w:right w:val="none" w:sz="0" w:space="0" w:color="auto"/>
              </w:divBdr>
            </w:div>
          </w:divsChild>
        </w:div>
        <w:div w:id="891304287">
          <w:marLeft w:val="0"/>
          <w:marRight w:val="0"/>
          <w:marTop w:val="0"/>
          <w:marBottom w:val="0"/>
          <w:divBdr>
            <w:top w:val="none" w:sz="0" w:space="0" w:color="auto"/>
            <w:left w:val="none" w:sz="0" w:space="0" w:color="auto"/>
            <w:bottom w:val="none" w:sz="0" w:space="0" w:color="auto"/>
            <w:right w:val="none" w:sz="0" w:space="0" w:color="auto"/>
          </w:divBdr>
        </w:div>
        <w:div w:id="1028019458">
          <w:marLeft w:val="0"/>
          <w:marRight w:val="0"/>
          <w:marTop w:val="0"/>
          <w:marBottom w:val="0"/>
          <w:divBdr>
            <w:top w:val="none" w:sz="0" w:space="0" w:color="auto"/>
            <w:left w:val="none" w:sz="0" w:space="0" w:color="auto"/>
            <w:bottom w:val="none" w:sz="0" w:space="0" w:color="auto"/>
            <w:right w:val="none" w:sz="0" w:space="0" w:color="auto"/>
          </w:divBdr>
          <w:divsChild>
            <w:div w:id="1171214243">
              <w:marLeft w:val="0"/>
              <w:marRight w:val="0"/>
              <w:marTop w:val="0"/>
              <w:marBottom w:val="0"/>
              <w:divBdr>
                <w:top w:val="none" w:sz="0" w:space="0" w:color="auto"/>
                <w:left w:val="none" w:sz="0" w:space="0" w:color="auto"/>
                <w:bottom w:val="none" w:sz="0" w:space="0" w:color="auto"/>
                <w:right w:val="none" w:sz="0" w:space="0" w:color="auto"/>
              </w:divBdr>
            </w:div>
            <w:div w:id="1223059932">
              <w:marLeft w:val="0"/>
              <w:marRight w:val="0"/>
              <w:marTop w:val="0"/>
              <w:marBottom w:val="0"/>
              <w:divBdr>
                <w:top w:val="none" w:sz="0" w:space="0" w:color="auto"/>
                <w:left w:val="none" w:sz="0" w:space="0" w:color="auto"/>
                <w:bottom w:val="none" w:sz="0" w:space="0" w:color="auto"/>
                <w:right w:val="none" w:sz="0" w:space="0" w:color="auto"/>
              </w:divBdr>
            </w:div>
          </w:divsChild>
        </w:div>
        <w:div w:id="1166436552">
          <w:marLeft w:val="0"/>
          <w:marRight w:val="0"/>
          <w:marTop w:val="0"/>
          <w:marBottom w:val="0"/>
          <w:divBdr>
            <w:top w:val="none" w:sz="0" w:space="0" w:color="auto"/>
            <w:left w:val="none" w:sz="0" w:space="0" w:color="auto"/>
            <w:bottom w:val="none" w:sz="0" w:space="0" w:color="auto"/>
            <w:right w:val="none" w:sz="0" w:space="0" w:color="auto"/>
          </w:divBdr>
          <w:divsChild>
            <w:div w:id="1359240894">
              <w:marLeft w:val="0"/>
              <w:marRight w:val="0"/>
              <w:marTop w:val="0"/>
              <w:marBottom w:val="0"/>
              <w:divBdr>
                <w:top w:val="none" w:sz="0" w:space="0" w:color="auto"/>
                <w:left w:val="none" w:sz="0" w:space="0" w:color="auto"/>
                <w:bottom w:val="none" w:sz="0" w:space="0" w:color="auto"/>
                <w:right w:val="none" w:sz="0" w:space="0" w:color="auto"/>
              </w:divBdr>
            </w:div>
            <w:div w:id="1593776873">
              <w:marLeft w:val="0"/>
              <w:marRight w:val="0"/>
              <w:marTop w:val="0"/>
              <w:marBottom w:val="0"/>
              <w:divBdr>
                <w:top w:val="none" w:sz="0" w:space="0" w:color="auto"/>
                <w:left w:val="none" w:sz="0" w:space="0" w:color="auto"/>
                <w:bottom w:val="none" w:sz="0" w:space="0" w:color="auto"/>
                <w:right w:val="none" w:sz="0" w:space="0" w:color="auto"/>
              </w:divBdr>
            </w:div>
            <w:div w:id="2061054461">
              <w:marLeft w:val="0"/>
              <w:marRight w:val="0"/>
              <w:marTop w:val="0"/>
              <w:marBottom w:val="0"/>
              <w:divBdr>
                <w:top w:val="none" w:sz="0" w:space="0" w:color="auto"/>
                <w:left w:val="none" w:sz="0" w:space="0" w:color="auto"/>
                <w:bottom w:val="none" w:sz="0" w:space="0" w:color="auto"/>
                <w:right w:val="none" w:sz="0" w:space="0" w:color="auto"/>
              </w:divBdr>
            </w:div>
          </w:divsChild>
        </w:div>
        <w:div w:id="1418093315">
          <w:marLeft w:val="0"/>
          <w:marRight w:val="0"/>
          <w:marTop w:val="0"/>
          <w:marBottom w:val="0"/>
          <w:divBdr>
            <w:top w:val="none" w:sz="0" w:space="0" w:color="auto"/>
            <w:left w:val="none" w:sz="0" w:space="0" w:color="auto"/>
            <w:bottom w:val="none" w:sz="0" w:space="0" w:color="auto"/>
            <w:right w:val="none" w:sz="0" w:space="0" w:color="auto"/>
          </w:divBdr>
          <w:divsChild>
            <w:div w:id="1807968265">
              <w:marLeft w:val="0"/>
              <w:marRight w:val="0"/>
              <w:marTop w:val="0"/>
              <w:marBottom w:val="0"/>
              <w:divBdr>
                <w:top w:val="none" w:sz="0" w:space="0" w:color="auto"/>
                <w:left w:val="none" w:sz="0" w:space="0" w:color="auto"/>
                <w:bottom w:val="none" w:sz="0" w:space="0" w:color="auto"/>
                <w:right w:val="none" w:sz="0" w:space="0" w:color="auto"/>
              </w:divBdr>
            </w:div>
          </w:divsChild>
        </w:div>
        <w:div w:id="1753821299">
          <w:marLeft w:val="0"/>
          <w:marRight w:val="0"/>
          <w:marTop w:val="0"/>
          <w:marBottom w:val="0"/>
          <w:divBdr>
            <w:top w:val="none" w:sz="0" w:space="0" w:color="auto"/>
            <w:left w:val="none" w:sz="0" w:space="0" w:color="auto"/>
            <w:bottom w:val="none" w:sz="0" w:space="0" w:color="auto"/>
            <w:right w:val="none" w:sz="0" w:space="0" w:color="auto"/>
          </w:divBdr>
          <w:divsChild>
            <w:div w:id="1849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791897">
      <w:bodyDiv w:val="1"/>
      <w:marLeft w:val="0"/>
      <w:marRight w:val="0"/>
      <w:marTop w:val="0"/>
      <w:marBottom w:val="0"/>
      <w:divBdr>
        <w:top w:val="none" w:sz="0" w:space="0" w:color="auto"/>
        <w:left w:val="none" w:sz="0" w:space="0" w:color="auto"/>
        <w:bottom w:val="none" w:sz="0" w:space="0" w:color="auto"/>
        <w:right w:val="none" w:sz="0" w:space="0" w:color="auto"/>
      </w:divBdr>
    </w:div>
    <w:div w:id="1366522079">
      <w:bodyDiv w:val="1"/>
      <w:marLeft w:val="0"/>
      <w:marRight w:val="0"/>
      <w:marTop w:val="0"/>
      <w:marBottom w:val="0"/>
      <w:divBdr>
        <w:top w:val="none" w:sz="0" w:space="0" w:color="auto"/>
        <w:left w:val="none" w:sz="0" w:space="0" w:color="auto"/>
        <w:bottom w:val="none" w:sz="0" w:space="0" w:color="auto"/>
        <w:right w:val="none" w:sz="0" w:space="0" w:color="auto"/>
      </w:divBdr>
      <w:divsChild>
        <w:div w:id="30039988">
          <w:marLeft w:val="0"/>
          <w:marRight w:val="0"/>
          <w:marTop w:val="0"/>
          <w:marBottom w:val="0"/>
          <w:divBdr>
            <w:top w:val="none" w:sz="0" w:space="0" w:color="auto"/>
            <w:left w:val="none" w:sz="0" w:space="0" w:color="auto"/>
            <w:bottom w:val="none" w:sz="0" w:space="0" w:color="auto"/>
            <w:right w:val="none" w:sz="0" w:space="0" w:color="auto"/>
          </w:divBdr>
        </w:div>
        <w:div w:id="145442127">
          <w:marLeft w:val="0"/>
          <w:marRight w:val="0"/>
          <w:marTop w:val="0"/>
          <w:marBottom w:val="0"/>
          <w:divBdr>
            <w:top w:val="none" w:sz="0" w:space="0" w:color="auto"/>
            <w:left w:val="none" w:sz="0" w:space="0" w:color="auto"/>
            <w:bottom w:val="none" w:sz="0" w:space="0" w:color="auto"/>
            <w:right w:val="none" w:sz="0" w:space="0" w:color="auto"/>
          </w:divBdr>
          <w:divsChild>
            <w:div w:id="1055004817">
              <w:marLeft w:val="0"/>
              <w:marRight w:val="0"/>
              <w:marTop w:val="0"/>
              <w:marBottom w:val="0"/>
              <w:divBdr>
                <w:top w:val="none" w:sz="0" w:space="0" w:color="auto"/>
                <w:left w:val="none" w:sz="0" w:space="0" w:color="auto"/>
                <w:bottom w:val="none" w:sz="0" w:space="0" w:color="auto"/>
                <w:right w:val="none" w:sz="0" w:space="0" w:color="auto"/>
              </w:divBdr>
              <w:divsChild>
                <w:div w:id="1251742840">
                  <w:marLeft w:val="0"/>
                  <w:marRight w:val="0"/>
                  <w:marTop w:val="0"/>
                  <w:marBottom w:val="0"/>
                  <w:divBdr>
                    <w:top w:val="none" w:sz="0" w:space="0" w:color="auto"/>
                    <w:left w:val="none" w:sz="0" w:space="0" w:color="auto"/>
                    <w:bottom w:val="none" w:sz="0" w:space="0" w:color="auto"/>
                    <w:right w:val="none" w:sz="0" w:space="0" w:color="auto"/>
                  </w:divBdr>
                </w:div>
              </w:divsChild>
            </w:div>
            <w:div w:id="1840004336">
              <w:marLeft w:val="0"/>
              <w:marRight w:val="0"/>
              <w:marTop w:val="0"/>
              <w:marBottom w:val="0"/>
              <w:divBdr>
                <w:top w:val="none" w:sz="0" w:space="0" w:color="auto"/>
                <w:left w:val="none" w:sz="0" w:space="0" w:color="auto"/>
                <w:bottom w:val="none" w:sz="0" w:space="0" w:color="auto"/>
                <w:right w:val="none" w:sz="0" w:space="0" w:color="auto"/>
              </w:divBdr>
            </w:div>
            <w:div w:id="1894802825">
              <w:marLeft w:val="0"/>
              <w:marRight w:val="0"/>
              <w:marTop w:val="0"/>
              <w:marBottom w:val="0"/>
              <w:divBdr>
                <w:top w:val="none" w:sz="0" w:space="0" w:color="auto"/>
                <w:left w:val="none" w:sz="0" w:space="0" w:color="auto"/>
                <w:bottom w:val="none" w:sz="0" w:space="0" w:color="auto"/>
                <w:right w:val="none" w:sz="0" w:space="0" w:color="auto"/>
              </w:divBdr>
            </w:div>
          </w:divsChild>
        </w:div>
        <w:div w:id="265232870">
          <w:marLeft w:val="0"/>
          <w:marRight w:val="0"/>
          <w:marTop w:val="0"/>
          <w:marBottom w:val="0"/>
          <w:divBdr>
            <w:top w:val="none" w:sz="0" w:space="0" w:color="auto"/>
            <w:left w:val="none" w:sz="0" w:space="0" w:color="auto"/>
            <w:bottom w:val="none" w:sz="0" w:space="0" w:color="auto"/>
            <w:right w:val="none" w:sz="0" w:space="0" w:color="auto"/>
          </w:divBdr>
        </w:div>
        <w:div w:id="278487056">
          <w:marLeft w:val="0"/>
          <w:marRight w:val="0"/>
          <w:marTop w:val="0"/>
          <w:marBottom w:val="0"/>
          <w:divBdr>
            <w:top w:val="none" w:sz="0" w:space="0" w:color="auto"/>
            <w:left w:val="none" w:sz="0" w:space="0" w:color="auto"/>
            <w:bottom w:val="none" w:sz="0" w:space="0" w:color="auto"/>
            <w:right w:val="none" w:sz="0" w:space="0" w:color="auto"/>
          </w:divBdr>
          <w:divsChild>
            <w:div w:id="463814988">
              <w:marLeft w:val="0"/>
              <w:marRight w:val="0"/>
              <w:marTop w:val="0"/>
              <w:marBottom w:val="0"/>
              <w:divBdr>
                <w:top w:val="none" w:sz="0" w:space="0" w:color="auto"/>
                <w:left w:val="none" w:sz="0" w:space="0" w:color="auto"/>
                <w:bottom w:val="none" w:sz="0" w:space="0" w:color="auto"/>
                <w:right w:val="none" w:sz="0" w:space="0" w:color="auto"/>
              </w:divBdr>
            </w:div>
            <w:div w:id="980967161">
              <w:marLeft w:val="0"/>
              <w:marRight w:val="0"/>
              <w:marTop w:val="0"/>
              <w:marBottom w:val="0"/>
              <w:divBdr>
                <w:top w:val="none" w:sz="0" w:space="0" w:color="auto"/>
                <w:left w:val="none" w:sz="0" w:space="0" w:color="auto"/>
                <w:bottom w:val="none" w:sz="0" w:space="0" w:color="auto"/>
                <w:right w:val="none" w:sz="0" w:space="0" w:color="auto"/>
              </w:divBdr>
            </w:div>
            <w:div w:id="1463697190">
              <w:marLeft w:val="0"/>
              <w:marRight w:val="0"/>
              <w:marTop w:val="0"/>
              <w:marBottom w:val="0"/>
              <w:divBdr>
                <w:top w:val="none" w:sz="0" w:space="0" w:color="auto"/>
                <w:left w:val="none" w:sz="0" w:space="0" w:color="auto"/>
                <w:bottom w:val="none" w:sz="0" w:space="0" w:color="auto"/>
                <w:right w:val="none" w:sz="0" w:space="0" w:color="auto"/>
              </w:divBdr>
            </w:div>
          </w:divsChild>
        </w:div>
        <w:div w:id="342781398">
          <w:marLeft w:val="0"/>
          <w:marRight w:val="0"/>
          <w:marTop w:val="0"/>
          <w:marBottom w:val="0"/>
          <w:divBdr>
            <w:top w:val="none" w:sz="0" w:space="0" w:color="auto"/>
            <w:left w:val="none" w:sz="0" w:space="0" w:color="auto"/>
            <w:bottom w:val="none" w:sz="0" w:space="0" w:color="auto"/>
            <w:right w:val="none" w:sz="0" w:space="0" w:color="auto"/>
          </w:divBdr>
        </w:div>
        <w:div w:id="348068057">
          <w:marLeft w:val="0"/>
          <w:marRight w:val="0"/>
          <w:marTop w:val="0"/>
          <w:marBottom w:val="0"/>
          <w:divBdr>
            <w:top w:val="none" w:sz="0" w:space="0" w:color="auto"/>
            <w:left w:val="none" w:sz="0" w:space="0" w:color="auto"/>
            <w:bottom w:val="none" w:sz="0" w:space="0" w:color="auto"/>
            <w:right w:val="none" w:sz="0" w:space="0" w:color="auto"/>
          </w:divBdr>
          <w:divsChild>
            <w:div w:id="2010673627">
              <w:marLeft w:val="0"/>
              <w:marRight w:val="0"/>
              <w:marTop w:val="0"/>
              <w:marBottom w:val="0"/>
              <w:divBdr>
                <w:top w:val="none" w:sz="0" w:space="0" w:color="auto"/>
                <w:left w:val="none" w:sz="0" w:space="0" w:color="auto"/>
                <w:bottom w:val="none" w:sz="0" w:space="0" w:color="auto"/>
                <w:right w:val="none" w:sz="0" w:space="0" w:color="auto"/>
              </w:divBdr>
            </w:div>
          </w:divsChild>
        </w:div>
        <w:div w:id="357199635">
          <w:marLeft w:val="0"/>
          <w:marRight w:val="0"/>
          <w:marTop w:val="0"/>
          <w:marBottom w:val="0"/>
          <w:divBdr>
            <w:top w:val="none" w:sz="0" w:space="0" w:color="auto"/>
            <w:left w:val="none" w:sz="0" w:space="0" w:color="auto"/>
            <w:bottom w:val="none" w:sz="0" w:space="0" w:color="auto"/>
            <w:right w:val="none" w:sz="0" w:space="0" w:color="auto"/>
          </w:divBdr>
          <w:divsChild>
            <w:div w:id="275261530">
              <w:marLeft w:val="0"/>
              <w:marRight w:val="0"/>
              <w:marTop w:val="0"/>
              <w:marBottom w:val="0"/>
              <w:divBdr>
                <w:top w:val="none" w:sz="0" w:space="0" w:color="auto"/>
                <w:left w:val="none" w:sz="0" w:space="0" w:color="auto"/>
                <w:bottom w:val="none" w:sz="0" w:space="0" w:color="auto"/>
                <w:right w:val="none" w:sz="0" w:space="0" w:color="auto"/>
              </w:divBdr>
            </w:div>
            <w:div w:id="415367448">
              <w:marLeft w:val="0"/>
              <w:marRight w:val="0"/>
              <w:marTop w:val="0"/>
              <w:marBottom w:val="0"/>
              <w:divBdr>
                <w:top w:val="none" w:sz="0" w:space="0" w:color="auto"/>
                <w:left w:val="none" w:sz="0" w:space="0" w:color="auto"/>
                <w:bottom w:val="none" w:sz="0" w:space="0" w:color="auto"/>
                <w:right w:val="none" w:sz="0" w:space="0" w:color="auto"/>
              </w:divBdr>
            </w:div>
          </w:divsChild>
        </w:div>
        <w:div w:id="438648030">
          <w:marLeft w:val="0"/>
          <w:marRight w:val="0"/>
          <w:marTop w:val="0"/>
          <w:marBottom w:val="0"/>
          <w:divBdr>
            <w:top w:val="none" w:sz="0" w:space="0" w:color="auto"/>
            <w:left w:val="none" w:sz="0" w:space="0" w:color="auto"/>
            <w:bottom w:val="none" w:sz="0" w:space="0" w:color="auto"/>
            <w:right w:val="none" w:sz="0" w:space="0" w:color="auto"/>
          </w:divBdr>
          <w:divsChild>
            <w:div w:id="1181427471">
              <w:marLeft w:val="0"/>
              <w:marRight w:val="0"/>
              <w:marTop w:val="0"/>
              <w:marBottom w:val="0"/>
              <w:divBdr>
                <w:top w:val="none" w:sz="0" w:space="0" w:color="auto"/>
                <w:left w:val="none" w:sz="0" w:space="0" w:color="auto"/>
                <w:bottom w:val="none" w:sz="0" w:space="0" w:color="auto"/>
                <w:right w:val="none" w:sz="0" w:space="0" w:color="auto"/>
              </w:divBdr>
            </w:div>
            <w:div w:id="2011371636">
              <w:marLeft w:val="0"/>
              <w:marRight w:val="0"/>
              <w:marTop w:val="0"/>
              <w:marBottom w:val="0"/>
              <w:divBdr>
                <w:top w:val="none" w:sz="0" w:space="0" w:color="auto"/>
                <w:left w:val="none" w:sz="0" w:space="0" w:color="auto"/>
                <w:bottom w:val="none" w:sz="0" w:space="0" w:color="auto"/>
                <w:right w:val="none" w:sz="0" w:space="0" w:color="auto"/>
              </w:divBdr>
            </w:div>
          </w:divsChild>
        </w:div>
        <w:div w:id="555167507">
          <w:marLeft w:val="0"/>
          <w:marRight w:val="0"/>
          <w:marTop w:val="0"/>
          <w:marBottom w:val="0"/>
          <w:divBdr>
            <w:top w:val="none" w:sz="0" w:space="0" w:color="auto"/>
            <w:left w:val="none" w:sz="0" w:space="0" w:color="auto"/>
            <w:bottom w:val="none" w:sz="0" w:space="0" w:color="auto"/>
            <w:right w:val="none" w:sz="0" w:space="0" w:color="auto"/>
          </w:divBdr>
          <w:divsChild>
            <w:div w:id="1896814855">
              <w:marLeft w:val="0"/>
              <w:marRight w:val="0"/>
              <w:marTop w:val="0"/>
              <w:marBottom w:val="0"/>
              <w:divBdr>
                <w:top w:val="none" w:sz="0" w:space="0" w:color="auto"/>
                <w:left w:val="none" w:sz="0" w:space="0" w:color="auto"/>
                <w:bottom w:val="none" w:sz="0" w:space="0" w:color="auto"/>
                <w:right w:val="none" w:sz="0" w:space="0" w:color="auto"/>
              </w:divBdr>
            </w:div>
          </w:divsChild>
        </w:div>
        <w:div w:id="726143280">
          <w:marLeft w:val="0"/>
          <w:marRight w:val="0"/>
          <w:marTop w:val="0"/>
          <w:marBottom w:val="0"/>
          <w:divBdr>
            <w:top w:val="none" w:sz="0" w:space="0" w:color="auto"/>
            <w:left w:val="none" w:sz="0" w:space="0" w:color="auto"/>
            <w:bottom w:val="none" w:sz="0" w:space="0" w:color="auto"/>
            <w:right w:val="none" w:sz="0" w:space="0" w:color="auto"/>
          </w:divBdr>
        </w:div>
        <w:div w:id="738672341">
          <w:marLeft w:val="0"/>
          <w:marRight w:val="0"/>
          <w:marTop w:val="0"/>
          <w:marBottom w:val="0"/>
          <w:divBdr>
            <w:top w:val="none" w:sz="0" w:space="0" w:color="auto"/>
            <w:left w:val="none" w:sz="0" w:space="0" w:color="auto"/>
            <w:bottom w:val="none" w:sz="0" w:space="0" w:color="auto"/>
            <w:right w:val="none" w:sz="0" w:space="0" w:color="auto"/>
          </w:divBdr>
          <w:divsChild>
            <w:div w:id="2082868202">
              <w:marLeft w:val="0"/>
              <w:marRight w:val="0"/>
              <w:marTop w:val="0"/>
              <w:marBottom w:val="0"/>
              <w:divBdr>
                <w:top w:val="none" w:sz="0" w:space="0" w:color="auto"/>
                <w:left w:val="none" w:sz="0" w:space="0" w:color="auto"/>
                <w:bottom w:val="none" w:sz="0" w:space="0" w:color="auto"/>
                <w:right w:val="none" w:sz="0" w:space="0" w:color="auto"/>
              </w:divBdr>
            </w:div>
          </w:divsChild>
        </w:div>
        <w:div w:id="843470120">
          <w:marLeft w:val="0"/>
          <w:marRight w:val="0"/>
          <w:marTop w:val="0"/>
          <w:marBottom w:val="0"/>
          <w:divBdr>
            <w:top w:val="none" w:sz="0" w:space="0" w:color="auto"/>
            <w:left w:val="none" w:sz="0" w:space="0" w:color="auto"/>
            <w:bottom w:val="none" w:sz="0" w:space="0" w:color="auto"/>
            <w:right w:val="none" w:sz="0" w:space="0" w:color="auto"/>
          </w:divBdr>
          <w:divsChild>
            <w:div w:id="51779720">
              <w:marLeft w:val="0"/>
              <w:marRight w:val="0"/>
              <w:marTop w:val="0"/>
              <w:marBottom w:val="0"/>
              <w:divBdr>
                <w:top w:val="none" w:sz="0" w:space="0" w:color="auto"/>
                <w:left w:val="none" w:sz="0" w:space="0" w:color="auto"/>
                <w:bottom w:val="none" w:sz="0" w:space="0" w:color="auto"/>
                <w:right w:val="none" w:sz="0" w:space="0" w:color="auto"/>
              </w:divBdr>
            </w:div>
          </w:divsChild>
        </w:div>
        <w:div w:id="845945112">
          <w:marLeft w:val="0"/>
          <w:marRight w:val="0"/>
          <w:marTop w:val="0"/>
          <w:marBottom w:val="0"/>
          <w:divBdr>
            <w:top w:val="none" w:sz="0" w:space="0" w:color="auto"/>
            <w:left w:val="none" w:sz="0" w:space="0" w:color="auto"/>
            <w:bottom w:val="none" w:sz="0" w:space="0" w:color="auto"/>
            <w:right w:val="none" w:sz="0" w:space="0" w:color="auto"/>
          </w:divBdr>
          <w:divsChild>
            <w:div w:id="418717186">
              <w:marLeft w:val="0"/>
              <w:marRight w:val="0"/>
              <w:marTop w:val="0"/>
              <w:marBottom w:val="0"/>
              <w:divBdr>
                <w:top w:val="none" w:sz="0" w:space="0" w:color="auto"/>
                <w:left w:val="none" w:sz="0" w:space="0" w:color="auto"/>
                <w:bottom w:val="none" w:sz="0" w:space="0" w:color="auto"/>
                <w:right w:val="none" w:sz="0" w:space="0" w:color="auto"/>
              </w:divBdr>
            </w:div>
            <w:div w:id="944731585">
              <w:marLeft w:val="0"/>
              <w:marRight w:val="0"/>
              <w:marTop w:val="0"/>
              <w:marBottom w:val="0"/>
              <w:divBdr>
                <w:top w:val="none" w:sz="0" w:space="0" w:color="auto"/>
                <w:left w:val="none" w:sz="0" w:space="0" w:color="auto"/>
                <w:bottom w:val="none" w:sz="0" w:space="0" w:color="auto"/>
                <w:right w:val="none" w:sz="0" w:space="0" w:color="auto"/>
              </w:divBdr>
            </w:div>
          </w:divsChild>
        </w:div>
        <w:div w:id="974258719">
          <w:marLeft w:val="0"/>
          <w:marRight w:val="0"/>
          <w:marTop w:val="0"/>
          <w:marBottom w:val="0"/>
          <w:divBdr>
            <w:top w:val="none" w:sz="0" w:space="0" w:color="auto"/>
            <w:left w:val="none" w:sz="0" w:space="0" w:color="auto"/>
            <w:bottom w:val="none" w:sz="0" w:space="0" w:color="auto"/>
            <w:right w:val="none" w:sz="0" w:space="0" w:color="auto"/>
          </w:divBdr>
          <w:divsChild>
            <w:div w:id="398525141">
              <w:marLeft w:val="0"/>
              <w:marRight w:val="0"/>
              <w:marTop w:val="0"/>
              <w:marBottom w:val="0"/>
              <w:divBdr>
                <w:top w:val="none" w:sz="0" w:space="0" w:color="auto"/>
                <w:left w:val="none" w:sz="0" w:space="0" w:color="auto"/>
                <w:bottom w:val="none" w:sz="0" w:space="0" w:color="auto"/>
                <w:right w:val="none" w:sz="0" w:space="0" w:color="auto"/>
              </w:divBdr>
            </w:div>
          </w:divsChild>
        </w:div>
        <w:div w:id="1030645806">
          <w:marLeft w:val="0"/>
          <w:marRight w:val="0"/>
          <w:marTop w:val="0"/>
          <w:marBottom w:val="0"/>
          <w:divBdr>
            <w:top w:val="none" w:sz="0" w:space="0" w:color="auto"/>
            <w:left w:val="none" w:sz="0" w:space="0" w:color="auto"/>
            <w:bottom w:val="none" w:sz="0" w:space="0" w:color="auto"/>
            <w:right w:val="none" w:sz="0" w:space="0" w:color="auto"/>
          </w:divBdr>
          <w:divsChild>
            <w:div w:id="242879446">
              <w:marLeft w:val="0"/>
              <w:marRight w:val="0"/>
              <w:marTop w:val="0"/>
              <w:marBottom w:val="0"/>
              <w:divBdr>
                <w:top w:val="none" w:sz="0" w:space="0" w:color="auto"/>
                <w:left w:val="none" w:sz="0" w:space="0" w:color="auto"/>
                <w:bottom w:val="none" w:sz="0" w:space="0" w:color="auto"/>
                <w:right w:val="none" w:sz="0" w:space="0" w:color="auto"/>
              </w:divBdr>
            </w:div>
            <w:div w:id="583538795">
              <w:marLeft w:val="0"/>
              <w:marRight w:val="0"/>
              <w:marTop w:val="0"/>
              <w:marBottom w:val="0"/>
              <w:divBdr>
                <w:top w:val="none" w:sz="0" w:space="0" w:color="auto"/>
                <w:left w:val="none" w:sz="0" w:space="0" w:color="auto"/>
                <w:bottom w:val="none" w:sz="0" w:space="0" w:color="auto"/>
                <w:right w:val="none" w:sz="0" w:space="0" w:color="auto"/>
              </w:divBdr>
            </w:div>
            <w:div w:id="1260600729">
              <w:marLeft w:val="0"/>
              <w:marRight w:val="0"/>
              <w:marTop w:val="0"/>
              <w:marBottom w:val="0"/>
              <w:divBdr>
                <w:top w:val="none" w:sz="0" w:space="0" w:color="auto"/>
                <w:left w:val="none" w:sz="0" w:space="0" w:color="auto"/>
                <w:bottom w:val="none" w:sz="0" w:space="0" w:color="auto"/>
                <w:right w:val="none" w:sz="0" w:space="0" w:color="auto"/>
              </w:divBdr>
            </w:div>
          </w:divsChild>
        </w:div>
        <w:div w:id="1071274042">
          <w:marLeft w:val="0"/>
          <w:marRight w:val="0"/>
          <w:marTop w:val="0"/>
          <w:marBottom w:val="0"/>
          <w:divBdr>
            <w:top w:val="none" w:sz="0" w:space="0" w:color="auto"/>
            <w:left w:val="none" w:sz="0" w:space="0" w:color="auto"/>
            <w:bottom w:val="none" w:sz="0" w:space="0" w:color="auto"/>
            <w:right w:val="none" w:sz="0" w:space="0" w:color="auto"/>
          </w:divBdr>
        </w:div>
        <w:div w:id="1165130882">
          <w:marLeft w:val="0"/>
          <w:marRight w:val="0"/>
          <w:marTop w:val="0"/>
          <w:marBottom w:val="0"/>
          <w:divBdr>
            <w:top w:val="none" w:sz="0" w:space="0" w:color="auto"/>
            <w:left w:val="none" w:sz="0" w:space="0" w:color="auto"/>
            <w:bottom w:val="none" w:sz="0" w:space="0" w:color="auto"/>
            <w:right w:val="none" w:sz="0" w:space="0" w:color="auto"/>
          </w:divBdr>
          <w:divsChild>
            <w:div w:id="320155012">
              <w:marLeft w:val="0"/>
              <w:marRight w:val="0"/>
              <w:marTop w:val="0"/>
              <w:marBottom w:val="0"/>
              <w:divBdr>
                <w:top w:val="none" w:sz="0" w:space="0" w:color="auto"/>
                <w:left w:val="none" w:sz="0" w:space="0" w:color="auto"/>
                <w:bottom w:val="none" w:sz="0" w:space="0" w:color="auto"/>
                <w:right w:val="none" w:sz="0" w:space="0" w:color="auto"/>
              </w:divBdr>
            </w:div>
            <w:div w:id="862480206">
              <w:marLeft w:val="0"/>
              <w:marRight w:val="0"/>
              <w:marTop w:val="0"/>
              <w:marBottom w:val="0"/>
              <w:divBdr>
                <w:top w:val="none" w:sz="0" w:space="0" w:color="auto"/>
                <w:left w:val="none" w:sz="0" w:space="0" w:color="auto"/>
                <w:bottom w:val="none" w:sz="0" w:space="0" w:color="auto"/>
                <w:right w:val="none" w:sz="0" w:space="0" w:color="auto"/>
              </w:divBdr>
            </w:div>
          </w:divsChild>
        </w:div>
        <w:div w:id="1376387394">
          <w:marLeft w:val="0"/>
          <w:marRight w:val="0"/>
          <w:marTop w:val="0"/>
          <w:marBottom w:val="0"/>
          <w:divBdr>
            <w:top w:val="none" w:sz="0" w:space="0" w:color="auto"/>
            <w:left w:val="none" w:sz="0" w:space="0" w:color="auto"/>
            <w:bottom w:val="none" w:sz="0" w:space="0" w:color="auto"/>
            <w:right w:val="none" w:sz="0" w:space="0" w:color="auto"/>
          </w:divBdr>
          <w:divsChild>
            <w:div w:id="13581205">
              <w:marLeft w:val="0"/>
              <w:marRight w:val="0"/>
              <w:marTop w:val="0"/>
              <w:marBottom w:val="0"/>
              <w:divBdr>
                <w:top w:val="none" w:sz="0" w:space="0" w:color="auto"/>
                <w:left w:val="none" w:sz="0" w:space="0" w:color="auto"/>
                <w:bottom w:val="none" w:sz="0" w:space="0" w:color="auto"/>
                <w:right w:val="none" w:sz="0" w:space="0" w:color="auto"/>
              </w:divBdr>
            </w:div>
            <w:div w:id="62610291">
              <w:marLeft w:val="0"/>
              <w:marRight w:val="0"/>
              <w:marTop w:val="0"/>
              <w:marBottom w:val="0"/>
              <w:divBdr>
                <w:top w:val="none" w:sz="0" w:space="0" w:color="auto"/>
                <w:left w:val="none" w:sz="0" w:space="0" w:color="auto"/>
                <w:bottom w:val="none" w:sz="0" w:space="0" w:color="auto"/>
                <w:right w:val="none" w:sz="0" w:space="0" w:color="auto"/>
              </w:divBdr>
            </w:div>
            <w:div w:id="2111848633">
              <w:marLeft w:val="0"/>
              <w:marRight w:val="0"/>
              <w:marTop w:val="0"/>
              <w:marBottom w:val="0"/>
              <w:divBdr>
                <w:top w:val="none" w:sz="0" w:space="0" w:color="auto"/>
                <w:left w:val="none" w:sz="0" w:space="0" w:color="auto"/>
                <w:bottom w:val="none" w:sz="0" w:space="0" w:color="auto"/>
                <w:right w:val="none" w:sz="0" w:space="0" w:color="auto"/>
              </w:divBdr>
            </w:div>
          </w:divsChild>
        </w:div>
        <w:div w:id="1379621517">
          <w:marLeft w:val="0"/>
          <w:marRight w:val="0"/>
          <w:marTop w:val="0"/>
          <w:marBottom w:val="0"/>
          <w:divBdr>
            <w:top w:val="none" w:sz="0" w:space="0" w:color="auto"/>
            <w:left w:val="none" w:sz="0" w:space="0" w:color="auto"/>
            <w:bottom w:val="none" w:sz="0" w:space="0" w:color="auto"/>
            <w:right w:val="none" w:sz="0" w:space="0" w:color="auto"/>
          </w:divBdr>
          <w:divsChild>
            <w:div w:id="105930485">
              <w:marLeft w:val="0"/>
              <w:marRight w:val="0"/>
              <w:marTop w:val="0"/>
              <w:marBottom w:val="0"/>
              <w:divBdr>
                <w:top w:val="none" w:sz="0" w:space="0" w:color="auto"/>
                <w:left w:val="none" w:sz="0" w:space="0" w:color="auto"/>
                <w:bottom w:val="none" w:sz="0" w:space="0" w:color="auto"/>
                <w:right w:val="none" w:sz="0" w:space="0" w:color="auto"/>
              </w:divBdr>
            </w:div>
            <w:div w:id="198444798">
              <w:marLeft w:val="0"/>
              <w:marRight w:val="0"/>
              <w:marTop w:val="0"/>
              <w:marBottom w:val="0"/>
              <w:divBdr>
                <w:top w:val="none" w:sz="0" w:space="0" w:color="auto"/>
                <w:left w:val="none" w:sz="0" w:space="0" w:color="auto"/>
                <w:bottom w:val="none" w:sz="0" w:space="0" w:color="auto"/>
                <w:right w:val="none" w:sz="0" w:space="0" w:color="auto"/>
              </w:divBdr>
            </w:div>
            <w:div w:id="287400327">
              <w:marLeft w:val="0"/>
              <w:marRight w:val="0"/>
              <w:marTop w:val="0"/>
              <w:marBottom w:val="0"/>
              <w:divBdr>
                <w:top w:val="none" w:sz="0" w:space="0" w:color="auto"/>
                <w:left w:val="none" w:sz="0" w:space="0" w:color="auto"/>
                <w:bottom w:val="none" w:sz="0" w:space="0" w:color="auto"/>
                <w:right w:val="none" w:sz="0" w:space="0" w:color="auto"/>
              </w:divBdr>
            </w:div>
            <w:div w:id="632172694">
              <w:marLeft w:val="0"/>
              <w:marRight w:val="0"/>
              <w:marTop w:val="0"/>
              <w:marBottom w:val="0"/>
              <w:divBdr>
                <w:top w:val="none" w:sz="0" w:space="0" w:color="auto"/>
                <w:left w:val="none" w:sz="0" w:space="0" w:color="auto"/>
                <w:bottom w:val="none" w:sz="0" w:space="0" w:color="auto"/>
                <w:right w:val="none" w:sz="0" w:space="0" w:color="auto"/>
              </w:divBdr>
            </w:div>
            <w:div w:id="731391755">
              <w:marLeft w:val="0"/>
              <w:marRight w:val="0"/>
              <w:marTop w:val="0"/>
              <w:marBottom w:val="0"/>
              <w:divBdr>
                <w:top w:val="none" w:sz="0" w:space="0" w:color="auto"/>
                <w:left w:val="none" w:sz="0" w:space="0" w:color="auto"/>
                <w:bottom w:val="none" w:sz="0" w:space="0" w:color="auto"/>
                <w:right w:val="none" w:sz="0" w:space="0" w:color="auto"/>
              </w:divBdr>
            </w:div>
            <w:div w:id="752973006">
              <w:marLeft w:val="0"/>
              <w:marRight w:val="0"/>
              <w:marTop w:val="0"/>
              <w:marBottom w:val="0"/>
              <w:divBdr>
                <w:top w:val="none" w:sz="0" w:space="0" w:color="auto"/>
                <w:left w:val="none" w:sz="0" w:space="0" w:color="auto"/>
                <w:bottom w:val="none" w:sz="0" w:space="0" w:color="auto"/>
                <w:right w:val="none" w:sz="0" w:space="0" w:color="auto"/>
              </w:divBdr>
            </w:div>
            <w:div w:id="1745836256">
              <w:marLeft w:val="0"/>
              <w:marRight w:val="0"/>
              <w:marTop w:val="0"/>
              <w:marBottom w:val="0"/>
              <w:divBdr>
                <w:top w:val="none" w:sz="0" w:space="0" w:color="auto"/>
                <w:left w:val="none" w:sz="0" w:space="0" w:color="auto"/>
                <w:bottom w:val="none" w:sz="0" w:space="0" w:color="auto"/>
                <w:right w:val="none" w:sz="0" w:space="0" w:color="auto"/>
              </w:divBdr>
            </w:div>
          </w:divsChild>
        </w:div>
        <w:div w:id="1406758009">
          <w:marLeft w:val="0"/>
          <w:marRight w:val="0"/>
          <w:marTop w:val="0"/>
          <w:marBottom w:val="0"/>
          <w:divBdr>
            <w:top w:val="none" w:sz="0" w:space="0" w:color="auto"/>
            <w:left w:val="none" w:sz="0" w:space="0" w:color="auto"/>
            <w:bottom w:val="none" w:sz="0" w:space="0" w:color="auto"/>
            <w:right w:val="none" w:sz="0" w:space="0" w:color="auto"/>
          </w:divBdr>
          <w:divsChild>
            <w:div w:id="571545448">
              <w:marLeft w:val="0"/>
              <w:marRight w:val="0"/>
              <w:marTop w:val="0"/>
              <w:marBottom w:val="0"/>
              <w:divBdr>
                <w:top w:val="none" w:sz="0" w:space="0" w:color="auto"/>
                <w:left w:val="none" w:sz="0" w:space="0" w:color="auto"/>
                <w:bottom w:val="none" w:sz="0" w:space="0" w:color="auto"/>
                <w:right w:val="none" w:sz="0" w:space="0" w:color="auto"/>
              </w:divBdr>
            </w:div>
            <w:div w:id="1907688620">
              <w:marLeft w:val="0"/>
              <w:marRight w:val="0"/>
              <w:marTop w:val="0"/>
              <w:marBottom w:val="0"/>
              <w:divBdr>
                <w:top w:val="none" w:sz="0" w:space="0" w:color="auto"/>
                <w:left w:val="none" w:sz="0" w:space="0" w:color="auto"/>
                <w:bottom w:val="none" w:sz="0" w:space="0" w:color="auto"/>
                <w:right w:val="none" w:sz="0" w:space="0" w:color="auto"/>
              </w:divBdr>
            </w:div>
          </w:divsChild>
        </w:div>
        <w:div w:id="1432891230">
          <w:marLeft w:val="0"/>
          <w:marRight w:val="0"/>
          <w:marTop w:val="0"/>
          <w:marBottom w:val="0"/>
          <w:divBdr>
            <w:top w:val="none" w:sz="0" w:space="0" w:color="auto"/>
            <w:left w:val="none" w:sz="0" w:space="0" w:color="auto"/>
            <w:bottom w:val="none" w:sz="0" w:space="0" w:color="auto"/>
            <w:right w:val="none" w:sz="0" w:space="0" w:color="auto"/>
          </w:divBdr>
        </w:div>
        <w:div w:id="1538396201">
          <w:marLeft w:val="0"/>
          <w:marRight w:val="0"/>
          <w:marTop w:val="0"/>
          <w:marBottom w:val="0"/>
          <w:divBdr>
            <w:top w:val="none" w:sz="0" w:space="0" w:color="auto"/>
            <w:left w:val="none" w:sz="0" w:space="0" w:color="auto"/>
            <w:bottom w:val="none" w:sz="0" w:space="0" w:color="auto"/>
            <w:right w:val="none" w:sz="0" w:space="0" w:color="auto"/>
          </w:divBdr>
        </w:div>
        <w:div w:id="1562784937">
          <w:marLeft w:val="0"/>
          <w:marRight w:val="0"/>
          <w:marTop w:val="0"/>
          <w:marBottom w:val="0"/>
          <w:divBdr>
            <w:top w:val="none" w:sz="0" w:space="0" w:color="auto"/>
            <w:left w:val="none" w:sz="0" w:space="0" w:color="auto"/>
            <w:bottom w:val="none" w:sz="0" w:space="0" w:color="auto"/>
            <w:right w:val="none" w:sz="0" w:space="0" w:color="auto"/>
          </w:divBdr>
          <w:divsChild>
            <w:div w:id="2026863083">
              <w:marLeft w:val="0"/>
              <w:marRight w:val="0"/>
              <w:marTop w:val="0"/>
              <w:marBottom w:val="0"/>
              <w:divBdr>
                <w:top w:val="none" w:sz="0" w:space="0" w:color="auto"/>
                <w:left w:val="none" w:sz="0" w:space="0" w:color="auto"/>
                <w:bottom w:val="none" w:sz="0" w:space="0" w:color="auto"/>
                <w:right w:val="none" w:sz="0" w:space="0" w:color="auto"/>
              </w:divBdr>
            </w:div>
          </w:divsChild>
        </w:div>
        <w:div w:id="1735278980">
          <w:marLeft w:val="0"/>
          <w:marRight w:val="0"/>
          <w:marTop w:val="0"/>
          <w:marBottom w:val="0"/>
          <w:divBdr>
            <w:top w:val="none" w:sz="0" w:space="0" w:color="auto"/>
            <w:left w:val="none" w:sz="0" w:space="0" w:color="auto"/>
            <w:bottom w:val="none" w:sz="0" w:space="0" w:color="auto"/>
            <w:right w:val="none" w:sz="0" w:space="0" w:color="auto"/>
          </w:divBdr>
          <w:divsChild>
            <w:div w:id="1765881512">
              <w:marLeft w:val="0"/>
              <w:marRight w:val="0"/>
              <w:marTop w:val="0"/>
              <w:marBottom w:val="0"/>
              <w:divBdr>
                <w:top w:val="none" w:sz="0" w:space="0" w:color="auto"/>
                <w:left w:val="none" w:sz="0" w:space="0" w:color="auto"/>
                <w:bottom w:val="none" w:sz="0" w:space="0" w:color="auto"/>
                <w:right w:val="none" w:sz="0" w:space="0" w:color="auto"/>
              </w:divBdr>
            </w:div>
          </w:divsChild>
        </w:div>
        <w:div w:id="1836602561">
          <w:marLeft w:val="0"/>
          <w:marRight w:val="0"/>
          <w:marTop w:val="0"/>
          <w:marBottom w:val="0"/>
          <w:divBdr>
            <w:top w:val="none" w:sz="0" w:space="0" w:color="auto"/>
            <w:left w:val="none" w:sz="0" w:space="0" w:color="auto"/>
            <w:bottom w:val="none" w:sz="0" w:space="0" w:color="auto"/>
            <w:right w:val="none" w:sz="0" w:space="0" w:color="auto"/>
          </w:divBdr>
          <w:divsChild>
            <w:div w:id="1579515372">
              <w:marLeft w:val="0"/>
              <w:marRight w:val="0"/>
              <w:marTop w:val="0"/>
              <w:marBottom w:val="0"/>
              <w:divBdr>
                <w:top w:val="none" w:sz="0" w:space="0" w:color="auto"/>
                <w:left w:val="none" w:sz="0" w:space="0" w:color="auto"/>
                <w:bottom w:val="none" w:sz="0" w:space="0" w:color="auto"/>
                <w:right w:val="none" w:sz="0" w:space="0" w:color="auto"/>
              </w:divBdr>
            </w:div>
            <w:div w:id="2100832034">
              <w:marLeft w:val="0"/>
              <w:marRight w:val="0"/>
              <w:marTop w:val="0"/>
              <w:marBottom w:val="0"/>
              <w:divBdr>
                <w:top w:val="none" w:sz="0" w:space="0" w:color="auto"/>
                <w:left w:val="none" w:sz="0" w:space="0" w:color="auto"/>
                <w:bottom w:val="none" w:sz="0" w:space="0" w:color="auto"/>
                <w:right w:val="none" w:sz="0" w:space="0" w:color="auto"/>
              </w:divBdr>
            </w:div>
          </w:divsChild>
        </w:div>
        <w:div w:id="1874491342">
          <w:marLeft w:val="0"/>
          <w:marRight w:val="0"/>
          <w:marTop w:val="0"/>
          <w:marBottom w:val="0"/>
          <w:divBdr>
            <w:top w:val="none" w:sz="0" w:space="0" w:color="auto"/>
            <w:left w:val="none" w:sz="0" w:space="0" w:color="auto"/>
            <w:bottom w:val="none" w:sz="0" w:space="0" w:color="auto"/>
            <w:right w:val="none" w:sz="0" w:space="0" w:color="auto"/>
          </w:divBdr>
          <w:divsChild>
            <w:div w:id="723412171">
              <w:marLeft w:val="0"/>
              <w:marRight w:val="0"/>
              <w:marTop w:val="0"/>
              <w:marBottom w:val="0"/>
              <w:divBdr>
                <w:top w:val="none" w:sz="0" w:space="0" w:color="auto"/>
                <w:left w:val="none" w:sz="0" w:space="0" w:color="auto"/>
                <w:bottom w:val="none" w:sz="0" w:space="0" w:color="auto"/>
                <w:right w:val="none" w:sz="0" w:space="0" w:color="auto"/>
              </w:divBdr>
            </w:div>
          </w:divsChild>
        </w:div>
        <w:div w:id="2031173918">
          <w:marLeft w:val="0"/>
          <w:marRight w:val="0"/>
          <w:marTop w:val="0"/>
          <w:marBottom w:val="0"/>
          <w:divBdr>
            <w:top w:val="none" w:sz="0" w:space="0" w:color="auto"/>
            <w:left w:val="none" w:sz="0" w:space="0" w:color="auto"/>
            <w:bottom w:val="none" w:sz="0" w:space="0" w:color="auto"/>
            <w:right w:val="none" w:sz="0" w:space="0" w:color="auto"/>
          </w:divBdr>
          <w:divsChild>
            <w:div w:id="353922569">
              <w:marLeft w:val="0"/>
              <w:marRight w:val="0"/>
              <w:marTop w:val="0"/>
              <w:marBottom w:val="0"/>
              <w:divBdr>
                <w:top w:val="none" w:sz="0" w:space="0" w:color="auto"/>
                <w:left w:val="none" w:sz="0" w:space="0" w:color="auto"/>
                <w:bottom w:val="none" w:sz="0" w:space="0" w:color="auto"/>
                <w:right w:val="none" w:sz="0" w:space="0" w:color="auto"/>
              </w:divBdr>
            </w:div>
            <w:div w:id="1469469928">
              <w:marLeft w:val="0"/>
              <w:marRight w:val="0"/>
              <w:marTop w:val="0"/>
              <w:marBottom w:val="0"/>
              <w:divBdr>
                <w:top w:val="none" w:sz="0" w:space="0" w:color="auto"/>
                <w:left w:val="none" w:sz="0" w:space="0" w:color="auto"/>
                <w:bottom w:val="none" w:sz="0" w:space="0" w:color="auto"/>
                <w:right w:val="none" w:sz="0" w:space="0" w:color="auto"/>
              </w:divBdr>
            </w:div>
            <w:div w:id="1718621721">
              <w:marLeft w:val="0"/>
              <w:marRight w:val="0"/>
              <w:marTop w:val="0"/>
              <w:marBottom w:val="0"/>
              <w:divBdr>
                <w:top w:val="none" w:sz="0" w:space="0" w:color="auto"/>
                <w:left w:val="none" w:sz="0" w:space="0" w:color="auto"/>
                <w:bottom w:val="none" w:sz="0" w:space="0" w:color="auto"/>
                <w:right w:val="none" w:sz="0" w:space="0" w:color="auto"/>
              </w:divBdr>
            </w:div>
            <w:div w:id="1734767214">
              <w:marLeft w:val="0"/>
              <w:marRight w:val="0"/>
              <w:marTop w:val="0"/>
              <w:marBottom w:val="0"/>
              <w:divBdr>
                <w:top w:val="none" w:sz="0" w:space="0" w:color="auto"/>
                <w:left w:val="none" w:sz="0" w:space="0" w:color="auto"/>
                <w:bottom w:val="none" w:sz="0" w:space="0" w:color="auto"/>
                <w:right w:val="none" w:sz="0" w:space="0" w:color="auto"/>
              </w:divBdr>
            </w:div>
            <w:div w:id="2062946995">
              <w:marLeft w:val="0"/>
              <w:marRight w:val="0"/>
              <w:marTop w:val="0"/>
              <w:marBottom w:val="0"/>
              <w:divBdr>
                <w:top w:val="none" w:sz="0" w:space="0" w:color="auto"/>
                <w:left w:val="none" w:sz="0" w:space="0" w:color="auto"/>
                <w:bottom w:val="none" w:sz="0" w:space="0" w:color="auto"/>
                <w:right w:val="none" w:sz="0" w:space="0" w:color="auto"/>
              </w:divBdr>
            </w:div>
          </w:divsChild>
        </w:div>
        <w:div w:id="2073112245">
          <w:marLeft w:val="0"/>
          <w:marRight w:val="0"/>
          <w:marTop w:val="0"/>
          <w:marBottom w:val="0"/>
          <w:divBdr>
            <w:top w:val="none" w:sz="0" w:space="0" w:color="auto"/>
            <w:left w:val="none" w:sz="0" w:space="0" w:color="auto"/>
            <w:bottom w:val="none" w:sz="0" w:space="0" w:color="auto"/>
            <w:right w:val="none" w:sz="0" w:space="0" w:color="auto"/>
          </w:divBdr>
          <w:divsChild>
            <w:div w:id="296183866">
              <w:marLeft w:val="0"/>
              <w:marRight w:val="0"/>
              <w:marTop w:val="0"/>
              <w:marBottom w:val="0"/>
              <w:divBdr>
                <w:top w:val="none" w:sz="0" w:space="0" w:color="auto"/>
                <w:left w:val="none" w:sz="0" w:space="0" w:color="auto"/>
                <w:bottom w:val="none" w:sz="0" w:space="0" w:color="auto"/>
                <w:right w:val="none" w:sz="0" w:space="0" w:color="auto"/>
              </w:divBdr>
            </w:div>
            <w:div w:id="395280176">
              <w:marLeft w:val="0"/>
              <w:marRight w:val="0"/>
              <w:marTop w:val="0"/>
              <w:marBottom w:val="0"/>
              <w:divBdr>
                <w:top w:val="none" w:sz="0" w:space="0" w:color="auto"/>
                <w:left w:val="none" w:sz="0" w:space="0" w:color="auto"/>
                <w:bottom w:val="none" w:sz="0" w:space="0" w:color="auto"/>
                <w:right w:val="none" w:sz="0" w:space="0" w:color="auto"/>
              </w:divBdr>
            </w:div>
            <w:div w:id="1475902199">
              <w:marLeft w:val="0"/>
              <w:marRight w:val="0"/>
              <w:marTop w:val="0"/>
              <w:marBottom w:val="0"/>
              <w:divBdr>
                <w:top w:val="none" w:sz="0" w:space="0" w:color="auto"/>
                <w:left w:val="none" w:sz="0" w:space="0" w:color="auto"/>
                <w:bottom w:val="none" w:sz="0" w:space="0" w:color="auto"/>
                <w:right w:val="none" w:sz="0" w:space="0" w:color="auto"/>
              </w:divBdr>
            </w:div>
            <w:div w:id="1959752225">
              <w:marLeft w:val="0"/>
              <w:marRight w:val="0"/>
              <w:marTop w:val="0"/>
              <w:marBottom w:val="0"/>
              <w:divBdr>
                <w:top w:val="none" w:sz="0" w:space="0" w:color="auto"/>
                <w:left w:val="none" w:sz="0" w:space="0" w:color="auto"/>
                <w:bottom w:val="none" w:sz="0" w:space="0" w:color="auto"/>
                <w:right w:val="none" w:sz="0" w:space="0" w:color="auto"/>
              </w:divBdr>
            </w:div>
          </w:divsChild>
        </w:div>
        <w:div w:id="2126802938">
          <w:marLeft w:val="0"/>
          <w:marRight w:val="0"/>
          <w:marTop w:val="0"/>
          <w:marBottom w:val="0"/>
          <w:divBdr>
            <w:top w:val="none" w:sz="0" w:space="0" w:color="auto"/>
            <w:left w:val="none" w:sz="0" w:space="0" w:color="auto"/>
            <w:bottom w:val="none" w:sz="0" w:space="0" w:color="auto"/>
            <w:right w:val="none" w:sz="0" w:space="0" w:color="auto"/>
          </w:divBdr>
          <w:divsChild>
            <w:div w:id="58373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8068">
      <w:bodyDiv w:val="1"/>
      <w:marLeft w:val="0"/>
      <w:marRight w:val="0"/>
      <w:marTop w:val="0"/>
      <w:marBottom w:val="0"/>
      <w:divBdr>
        <w:top w:val="none" w:sz="0" w:space="0" w:color="auto"/>
        <w:left w:val="none" w:sz="0" w:space="0" w:color="auto"/>
        <w:bottom w:val="none" w:sz="0" w:space="0" w:color="auto"/>
        <w:right w:val="none" w:sz="0" w:space="0" w:color="auto"/>
      </w:divBdr>
      <w:divsChild>
        <w:div w:id="85733752">
          <w:marLeft w:val="0"/>
          <w:marRight w:val="0"/>
          <w:marTop w:val="200"/>
          <w:marBottom w:val="200"/>
          <w:divBdr>
            <w:top w:val="none" w:sz="0" w:space="0" w:color="auto"/>
            <w:left w:val="none" w:sz="0" w:space="0" w:color="auto"/>
            <w:bottom w:val="none" w:sz="0" w:space="0" w:color="auto"/>
            <w:right w:val="none" w:sz="0" w:space="0" w:color="auto"/>
          </w:divBdr>
        </w:div>
        <w:div w:id="508328817">
          <w:marLeft w:val="0"/>
          <w:marRight w:val="0"/>
          <w:marTop w:val="200"/>
          <w:marBottom w:val="200"/>
          <w:divBdr>
            <w:top w:val="none" w:sz="0" w:space="0" w:color="auto"/>
            <w:left w:val="none" w:sz="0" w:space="0" w:color="auto"/>
            <w:bottom w:val="none" w:sz="0" w:space="0" w:color="auto"/>
            <w:right w:val="none" w:sz="0" w:space="0" w:color="auto"/>
          </w:divBdr>
        </w:div>
        <w:div w:id="806553396">
          <w:marLeft w:val="0"/>
          <w:marRight w:val="0"/>
          <w:marTop w:val="200"/>
          <w:marBottom w:val="200"/>
          <w:divBdr>
            <w:top w:val="none" w:sz="0" w:space="0" w:color="auto"/>
            <w:left w:val="none" w:sz="0" w:space="0" w:color="auto"/>
            <w:bottom w:val="none" w:sz="0" w:space="0" w:color="auto"/>
            <w:right w:val="none" w:sz="0" w:space="0" w:color="auto"/>
          </w:divBdr>
        </w:div>
        <w:div w:id="823547185">
          <w:marLeft w:val="0"/>
          <w:marRight w:val="0"/>
          <w:marTop w:val="200"/>
          <w:marBottom w:val="200"/>
          <w:divBdr>
            <w:top w:val="none" w:sz="0" w:space="0" w:color="auto"/>
            <w:left w:val="none" w:sz="0" w:space="0" w:color="auto"/>
            <w:bottom w:val="none" w:sz="0" w:space="0" w:color="auto"/>
            <w:right w:val="none" w:sz="0" w:space="0" w:color="auto"/>
          </w:divBdr>
        </w:div>
        <w:div w:id="920482068">
          <w:marLeft w:val="0"/>
          <w:marRight w:val="0"/>
          <w:marTop w:val="200"/>
          <w:marBottom w:val="200"/>
          <w:divBdr>
            <w:top w:val="none" w:sz="0" w:space="0" w:color="auto"/>
            <w:left w:val="none" w:sz="0" w:space="0" w:color="auto"/>
            <w:bottom w:val="none" w:sz="0" w:space="0" w:color="auto"/>
            <w:right w:val="none" w:sz="0" w:space="0" w:color="auto"/>
          </w:divBdr>
        </w:div>
        <w:div w:id="1375037300">
          <w:marLeft w:val="0"/>
          <w:marRight w:val="0"/>
          <w:marTop w:val="200"/>
          <w:marBottom w:val="200"/>
          <w:divBdr>
            <w:top w:val="none" w:sz="0" w:space="0" w:color="auto"/>
            <w:left w:val="none" w:sz="0" w:space="0" w:color="auto"/>
            <w:bottom w:val="none" w:sz="0" w:space="0" w:color="auto"/>
            <w:right w:val="none" w:sz="0" w:space="0" w:color="auto"/>
          </w:divBdr>
        </w:div>
        <w:div w:id="1415399584">
          <w:marLeft w:val="0"/>
          <w:marRight w:val="0"/>
          <w:marTop w:val="200"/>
          <w:marBottom w:val="200"/>
          <w:divBdr>
            <w:top w:val="none" w:sz="0" w:space="0" w:color="auto"/>
            <w:left w:val="none" w:sz="0" w:space="0" w:color="auto"/>
            <w:bottom w:val="none" w:sz="0" w:space="0" w:color="auto"/>
            <w:right w:val="none" w:sz="0" w:space="0" w:color="auto"/>
          </w:divBdr>
        </w:div>
        <w:div w:id="1427847219">
          <w:marLeft w:val="0"/>
          <w:marRight w:val="0"/>
          <w:marTop w:val="200"/>
          <w:marBottom w:val="200"/>
          <w:divBdr>
            <w:top w:val="none" w:sz="0" w:space="0" w:color="auto"/>
            <w:left w:val="none" w:sz="0" w:space="0" w:color="auto"/>
            <w:bottom w:val="none" w:sz="0" w:space="0" w:color="auto"/>
            <w:right w:val="none" w:sz="0" w:space="0" w:color="auto"/>
          </w:divBdr>
        </w:div>
        <w:div w:id="1559508139">
          <w:marLeft w:val="0"/>
          <w:marRight w:val="0"/>
          <w:marTop w:val="200"/>
          <w:marBottom w:val="200"/>
          <w:divBdr>
            <w:top w:val="none" w:sz="0" w:space="0" w:color="auto"/>
            <w:left w:val="none" w:sz="0" w:space="0" w:color="auto"/>
            <w:bottom w:val="none" w:sz="0" w:space="0" w:color="auto"/>
            <w:right w:val="none" w:sz="0" w:space="0" w:color="auto"/>
          </w:divBdr>
        </w:div>
        <w:div w:id="1667705620">
          <w:marLeft w:val="0"/>
          <w:marRight w:val="0"/>
          <w:marTop w:val="200"/>
          <w:marBottom w:val="200"/>
          <w:divBdr>
            <w:top w:val="none" w:sz="0" w:space="0" w:color="auto"/>
            <w:left w:val="none" w:sz="0" w:space="0" w:color="auto"/>
            <w:bottom w:val="none" w:sz="0" w:space="0" w:color="auto"/>
            <w:right w:val="none" w:sz="0" w:space="0" w:color="auto"/>
          </w:divBdr>
        </w:div>
        <w:div w:id="1759254874">
          <w:marLeft w:val="0"/>
          <w:marRight w:val="0"/>
          <w:marTop w:val="20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ncbi.nlm.nih.gov/pmc/articles/PMC4413086/" TargetMode="External"/><Relationship Id="rId18" Type="http://schemas.openxmlformats.org/officeDocument/2006/relationships/hyperlink" Target="https://scholar.google.com/scholar_lookup?journal=Scholars+Academic+Jour+of+Biosci&amp;title=Knowledge,+attitude+and+practice+of+breast+feeding+at+a+tertiary+care+centre+in+Rajasthan&amp;author=M+Premlata&amp;author=H+Nupur&amp;author=B+Aditi&amp;author=S+Anuradha&amp;author=M+Priyanka&amp;volume=2&amp;publication_year=2014&amp;pages=714-8&amp;"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s://pubmed.ncbi.nlm.nih.gov/26911223" TargetMode="External"/><Relationship Id="rId7" Type="http://schemas.openxmlformats.org/officeDocument/2006/relationships/endnotes" Target="endnotes.xml"/><Relationship Id="rId12" Type="http://schemas.openxmlformats.org/officeDocument/2006/relationships/hyperlink" Target="https://scholar.google.com/scholar_lookup?journal=IOSR+J+of+Dent+and+Med+Sci&amp;title=Awareness+of+breast+feeding+among+mothers+attending+antenatal+OPD+of+NRS+medical+college&amp;author=M+De&amp;author=P+Taraphdar&amp;author=S+Paul&amp;volume=15&amp;publication_year=2016&amp;pages=3-8&amp;" TargetMode="External"/><Relationship Id="rId17" Type="http://schemas.openxmlformats.org/officeDocument/2006/relationships/hyperlink" Target="https://scholar.google.com/scholar?q=Indian+Institute+for+Population+Sciences+National+Family+Health+Survey+4:+State+Fact+Sheet,+Odisha+2015+1+6+" TargetMode="External"/><Relationship Id="rId25" Type="http://schemas.openxmlformats.org/officeDocument/2006/relationships/hyperlink" Target="https://scholar.google.com/scholar_lookup?journal=Int+Breastfeed+J&amp;title=Antenatal+counseling+on+breastfeeding+%E2%80%93+Is+it+adequate?+A+descriptive+study+from+Pondicherry,+India&amp;author=G+Dhandapany&amp;author=A+Bethou&amp;author=A+Arunagirinathan&amp;author=S+Ananthakrishnan&amp;volume=3&amp;publication_year=2008&amp;pages=5&amp;pmid=18318899&amp;" TargetMode="External"/><Relationship Id="rId2" Type="http://schemas.openxmlformats.org/officeDocument/2006/relationships/styles" Target="styles.xml"/><Relationship Id="rId16" Type="http://schemas.openxmlformats.org/officeDocument/2006/relationships/hyperlink" Target="https://scholar.google.com/scholar?q=International+Institute+for+Population+Sciences+National+Family+Health+Survey-4+India+Factsheet+2015-2016+2016+" TargetMode="External"/><Relationship Id="rId20" Type="http://schemas.openxmlformats.org/officeDocument/2006/relationships/hyperlink" Target="https://scholar.google.com/scholar_lookup?journal=Jour+of+Evolution+of+Med+and+Dent+Sci&amp;title=Knowledge+and+practices+of+breastfeeding+among+ante-natal+mothers+at+a+teaching+hospital+at+Kannur,+Kerala:+A+cross-sectional+study&amp;author=HO+Girish&amp;author=A+Acharya&amp;author=A+Kumar&amp;author=PP+Venugopalan&amp;author=RK+Sarada+Prabhakaran&amp;volume=2&amp;publication_year=2013&amp;pages=8996-9001&amp;"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cholar.google.com/scholar_lookup?journal=Natl+J+Community+Med&amp;title=A+community+based+study+on+breastfeeding+practices+in+a+rural+area+of+Uttarakhand&amp;author=V+Shaili&amp;author=S+Parul&amp;author=SD+Kandpal&amp;author=S+Jayanti&amp;author=S+Anurag&amp;volume=3&amp;publication_year=2012&amp;pages=283-7&amp;" TargetMode="External"/><Relationship Id="rId24" Type="http://schemas.openxmlformats.org/officeDocument/2006/relationships/hyperlink" Target="https://pubmed.ncbi.nlm.nih.gov/18318899" TargetMode="External"/><Relationship Id="rId5" Type="http://schemas.openxmlformats.org/officeDocument/2006/relationships/webSettings" Target="webSettings.xml"/><Relationship Id="rId15" Type="http://schemas.openxmlformats.org/officeDocument/2006/relationships/hyperlink" Target="https://scholar.google.com/scholar_lookup?journal=J+Clin+Diagn+Res&amp;title=Awareness+and+attitude+regarding+breastfeeding+and+immunization+practices+among+primigravida+attending+a+tertiary+care+hospital+in+Southern+India&amp;author=A+Kumar&amp;author=B+Unnikrishnan&amp;author=T+Rekha&amp;author=P+Mithra&amp;author=N+Kumar&amp;volume=9&amp;publication_year=2015&amp;pages=LC01-5&amp;" TargetMode="External"/><Relationship Id="rId23" Type="http://schemas.openxmlformats.org/officeDocument/2006/relationships/hyperlink" Target="https://www.ncbi.nlm.nih.gov/pmc/articles/PMC2270808/" TargetMode="External"/><Relationship Id="rId28" Type="http://schemas.openxmlformats.org/officeDocument/2006/relationships/theme" Target="theme/theme1.xml"/><Relationship Id="rId10" Type="http://schemas.openxmlformats.org/officeDocument/2006/relationships/hyperlink" Target="http://www.njcmindia.org/uploads/3-2_283-287.pdf" TargetMode="External"/><Relationship Id="rId19" Type="http://schemas.openxmlformats.org/officeDocument/2006/relationships/hyperlink" Target="https://scholar.google.com/scholar_lookup?journal=Sample+Registration+System+(SRS+BULLETIN)&amp;volume=50&amp;publication_year=2016&amp;" TargetMode="External"/><Relationship Id="rId4" Type="http://schemas.openxmlformats.org/officeDocument/2006/relationships/settings" Target="settings.xml"/><Relationship Id="rId9" Type="http://schemas.openxmlformats.org/officeDocument/2006/relationships/hyperlink" Target="https://scholar.google.com/scholar_lookup?journal=Bhanot&amp;title=Park%27s+Textbook+of+Preventive+and+Social+Medicine&amp;author=K+Park&amp;author=J+Everett&amp;volume=530&amp;publication_year=2015&amp;" TargetMode="External"/><Relationship Id="rId14" Type="http://schemas.openxmlformats.org/officeDocument/2006/relationships/hyperlink" Target="https://pubmed.ncbi.nlm.nih.gov/25954638" TargetMode="External"/><Relationship Id="rId22" Type="http://schemas.openxmlformats.org/officeDocument/2006/relationships/hyperlink" Target="https://scholar.google.com/scholar_lookup?journal=Indian+J+Public+Health&amp;title=Intention+toward+optimal+breastfeeding+among+expecting+mothers+in+angul+district+of+Odisha,+India&amp;author=D+Behera&amp;author=AK+Pillai&amp;volume=60&amp;publication_year=2016&amp;pages=81-5&amp;pmid=26911223&am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45</Pages>
  <Words>8590</Words>
  <Characters>48967</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cp:lastPrinted>2024-02-20T10:23:00Z</cp:lastPrinted>
  <dcterms:created xsi:type="dcterms:W3CDTF">2024-01-19T11:19:00Z</dcterms:created>
  <dcterms:modified xsi:type="dcterms:W3CDTF">2024-02-20T12:01:00Z</dcterms:modified>
</cp:coreProperties>
</file>